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1759" w14:textId="6F387A21" w:rsidR="00EF7D61" w:rsidRPr="00A6209B" w:rsidRDefault="00EF7D61" w:rsidP="00EF7D61">
      <w:pPr>
        <w:pStyle w:val="Body"/>
        <w:spacing w:line="276" w:lineRule="auto"/>
        <w:rPr>
          <w:rStyle w:val="Insertionspace"/>
        </w:rPr>
      </w:pPr>
      <w:r>
        <w:rPr>
          <w:rStyle w:val="Insertionspace"/>
        </w:rPr>
        <w:t>Date</w:t>
      </w:r>
    </w:p>
    <w:p w14:paraId="170289FA" w14:textId="77777777" w:rsidR="00EF7D61" w:rsidRPr="00A6209B" w:rsidRDefault="00EF7D61" w:rsidP="00EF7D61">
      <w:pPr>
        <w:pStyle w:val="Body"/>
        <w:spacing w:line="276" w:lineRule="auto"/>
        <w:rPr>
          <w:rStyle w:val="Insertionspace"/>
        </w:rPr>
      </w:pPr>
    </w:p>
    <w:p w14:paraId="5773EAB9" w14:textId="77777777" w:rsidR="00EF7D61" w:rsidRPr="00A6209B" w:rsidRDefault="00EF7D61" w:rsidP="00EF7D61">
      <w:pPr>
        <w:pStyle w:val="Body"/>
        <w:spacing w:line="276" w:lineRule="auto"/>
      </w:pPr>
      <w:r w:rsidRPr="00A6209B">
        <w:rPr>
          <w:rStyle w:val="Bodybold"/>
        </w:rPr>
        <w:t>Private and confidential</w:t>
      </w:r>
    </w:p>
    <w:p w14:paraId="20D92BB8" w14:textId="101B3B1A" w:rsidR="00EF7D61" w:rsidRPr="00EF7D61" w:rsidRDefault="00EF7D61" w:rsidP="00EF7D61">
      <w:pPr>
        <w:pStyle w:val="Body"/>
        <w:spacing w:after="0" w:line="276" w:lineRule="auto"/>
        <w:rPr>
          <w:color w:val="FF0000"/>
        </w:rPr>
      </w:pPr>
      <w:r w:rsidRPr="00EF7D61">
        <w:rPr>
          <w:color w:val="FF0000"/>
        </w:rPr>
        <w:t>Employee Name</w:t>
      </w:r>
    </w:p>
    <w:p w14:paraId="02615188" w14:textId="1D58403A" w:rsidR="00EF7D61" w:rsidRPr="00EF7D61" w:rsidRDefault="00EF7D61" w:rsidP="00EF7D61">
      <w:pPr>
        <w:pStyle w:val="Body"/>
        <w:spacing w:after="0" w:line="276" w:lineRule="auto"/>
        <w:rPr>
          <w:color w:val="FF0000"/>
        </w:rPr>
      </w:pPr>
      <w:r w:rsidRPr="00EF7D61">
        <w:rPr>
          <w:color w:val="FF0000"/>
        </w:rPr>
        <w:t>Address line 1</w:t>
      </w:r>
    </w:p>
    <w:p w14:paraId="5DA4B481" w14:textId="65674A79" w:rsidR="00EF7D61" w:rsidRPr="00EF7D61" w:rsidRDefault="00EF7D61" w:rsidP="00EF7D61">
      <w:pPr>
        <w:pStyle w:val="Body"/>
        <w:spacing w:after="0" w:line="276" w:lineRule="auto"/>
        <w:rPr>
          <w:color w:val="FF0000"/>
        </w:rPr>
      </w:pPr>
      <w:r w:rsidRPr="00EF7D61">
        <w:rPr>
          <w:color w:val="FF0000"/>
        </w:rPr>
        <w:t>Address line 2</w:t>
      </w:r>
    </w:p>
    <w:p w14:paraId="466EEE3C" w14:textId="77777777" w:rsidR="00EF7D61" w:rsidRPr="00A6209B" w:rsidRDefault="00EF7D61" w:rsidP="00EF7D61">
      <w:pPr>
        <w:pStyle w:val="Body"/>
        <w:spacing w:line="276" w:lineRule="auto"/>
      </w:pPr>
    </w:p>
    <w:p w14:paraId="28B65D13" w14:textId="216285E1" w:rsidR="00EF7D61" w:rsidRPr="00A6209B" w:rsidRDefault="00EF7D61" w:rsidP="00EF7D61">
      <w:pPr>
        <w:pStyle w:val="Body"/>
        <w:spacing w:before="240" w:line="276" w:lineRule="auto"/>
      </w:pPr>
      <w:r w:rsidRPr="00A6209B">
        <w:t>Dear</w:t>
      </w:r>
      <w:r>
        <w:t xml:space="preserve"> </w:t>
      </w:r>
      <w:r w:rsidRPr="00EF7D61">
        <w:rPr>
          <w:color w:val="FF0000"/>
        </w:rPr>
        <w:t>Employee Name</w:t>
      </w:r>
      <w:r>
        <w:t>,</w:t>
      </w:r>
    </w:p>
    <w:p w14:paraId="771D5D3E" w14:textId="77777777" w:rsidR="00EF7D61" w:rsidRPr="00A6209B" w:rsidRDefault="00EF7D61" w:rsidP="00EF7D61">
      <w:pPr>
        <w:pStyle w:val="Letterheading"/>
        <w:spacing w:before="240" w:line="276" w:lineRule="auto"/>
        <w:rPr>
          <w:szCs w:val="20"/>
        </w:rPr>
      </w:pPr>
      <w:r w:rsidRPr="00EF7D61">
        <w:rPr>
          <w:szCs w:val="20"/>
        </w:rPr>
        <w:t>Offer of Employment</w:t>
      </w:r>
      <w:r w:rsidRPr="00A6209B">
        <w:rPr>
          <w:szCs w:val="20"/>
        </w:rPr>
        <w:t xml:space="preserve"> </w:t>
      </w:r>
    </w:p>
    <w:p w14:paraId="3C8F0E55" w14:textId="1A7EB0BA" w:rsidR="00EF7D61" w:rsidRDefault="00EF7D61" w:rsidP="00EF7D61">
      <w:pPr>
        <w:pStyle w:val="Body"/>
        <w:spacing w:before="240" w:line="276" w:lineRule="auto"/>
        <w:jc w:val="both"/>
      </w:pPr>
      <w:r w:rsidRPr="00A6209B">
        <w:t xml:space="preserve">On behalf of the </w:t>
      </w:r>
      <w:r w:rsidRPr="008B7ECF">
        <w:rPr>
          <w:color w:val="FF0000"/>
        </w:rPr>
        <w:t>Employer Name</w:t>
      </w:r>
      <w:r w:rsidRPr="00EF7D61">
        <w:t>,</w:t>
      </w:r>
      <w:r w:rsidRPr="00A6209B">
        <w:t xml:space="preserve"> we are pleased to offer you employment in the position of</w:t>
      </w:r>
      <w:r>
        <w:t xml:space="preserve"> </w:t>
      </w:r>
      <w:r>
        <w:rPr>
          <w:color w:val="FF0000"/>
        </w:rPr>
        <w:t>Position Ti</w:t>
      </w:r>
      <w:r w:rsidR="00023AD4">
        <w:rPr>
          <w:color w:val="FF0000"/>
        </w:rPr>
        <w:t>tle</w:t>
      </w:r>
      <w:r w:rsidR="00023AD4">
        <w:t>.</w:t>
      </w:r>
      <w:r w:rsidRPr="00A6209B">
        <w:t xml:space="preserve"> The terms and conditions of the employment will be as set out in the attached Employment Contract.</w:t>
      </w:r>
    </w:p>
    <w:p w14:paraId="3E36473C" w14:textId="0B0D2B0F" w:rsidR="00CA4C8D" w:rsidRPr="008B7ECF" w:rsidRDefault="00CA4C8D" w:rsidP="00CA4C8D">
      <w:pPr>
        <w:tabs>
          <w:tab w:val="left" w:pos="-1440"/>
          <w:tab w:val="left" w:pos="-720"/>
        </w:tabs>
        <w:suppressAutoHyphens/>
        <w:spacing w:after="240"/>
        <w:rPr>
          <w:rFonts w:ascii="Arial" w:hAnsi="Arial" w:cs="Arial"/>
          <w:color w:val="FF0000"/>
          <w:spacing w:val="-2"/>
          <w:sz w:val="20"/>
          <w:szCs w:val="20"/>
        </w:rPr>
      </w:pPr>
      <w:r w:rsidRPr="008B7ECF">
        <w:rPr>
          <w:rFonts w:ascii="Arial" w:hAnsi="Arial" w:cs="Arial"/>
          <w:color w:val="FF0000"/>
          <w:spacing w:val="-2"/>
          <w:sz w:val="20"/>
          <w:szCs w:val="20"/>
        </w:rPr>
        <w:t>If you accept this</w:t>
      </w:r>
      <w:r w:rsidR="009838E3" w:rsidRPr="008B7ECF">
        <w:rPr>
          <w:rFonts w:ascii="Arial" w:hAnsi="Arial" w:cs="Arial"/>
          <w:color w:val="FF0000"/>
          <w:spacing w:val="-2"/>
          <w:sz w:val="20"/>
          <w:szCs w:val="20"/>
        </w:rPr>
        <w:t xml:space="preserve"> offer of employment</w:t>
      </w:r>
      <w:r w:rsidRPr="008B7ECF">
        <w:rPr>
          <w:rFonts w:ascii="Arial" w:hAnsi="Arial" w:cs="Arial"/>
          <w:color w:val="FF0000"/>
          <w:spacing w:val="-2"/>
          <w:sz w:val="20"/>
          <w:szCs w:val="20"/>
        </w:rPr>
        <w:t>, it is the Presbytery which will commission you into this ministry, and you will be responsible to the Presbytery for the exercise of your ministry.  (Constitution para. 15)</w:t>
      </w:r>
    </w:p>
    <w:p w14:paraId="5B6163BE" w14:textId="209F35CB" w:rsidR="008B7ECF" w:rsidRDefault="008B7ECF" w:rsidP="00EF7D61">
      <w:pPr>
        <w:pStyle w:val="Body"/>
        <w:spacing w:before="240" w:line="276" w:lineRule="auto"/>
        <w:jc w:val="both"/>
        <w:rPr>
          <w:rFonts w:cstheme="minorHAnsi"/>
          <w:color w:val="FF0000"/>
          <w:spacing w:val="-2"/>
        </w:rPr>
      </w:pPr>
      <w:r>
        <w:rPr>
          <w:rFonts w:cstheme="minorHAnsi"/>
          <w:color w:val="FF0000"/>
          <w:spacing w:val="-2"/>
        </w:rPr>
        <w:t>OR</w:t>
      </w:r>
    </w:p>
    <w:p w14:paraId="51759130" w14:textId="3852CBCE" w:rsidR="00386465" w:rsidRPr="008B7ECF" w:rsidRDefault="00FC3383" w:rsidP="00EF7D61">
      <w:pPr>
        <w:pStyle w:val="Body"/>
        <w:spacing w:before="240" w:line="276" w:lineRule="auto"/>
        <w:jc w:val="both"/>
        <w:rPr>
          <w:color w:val="FF0000"/>
        </w:rPr>
      </w:pPr>
      <w:r w:rsidRPr="008B7ECF">
        <w:rPr>
          <w:rFonts w:cstheme="minorHAnsi"/>
          <w:color w:val="FF0000"/>
          <w:spacing w:val="-2"/>
        </w:rPr>
        <w:t>I</w:t>
      </w:r>
      <w:r w:rsidR="00D6410E" w:rsidRPr="008B7ECF">
        <w:rPr>
          <w:rFonts w:cstheme="minorHAnsi"/>
          <w:color w:val="FF0000"/>
          <w:spacing w:val="-2"/>
        </w:rPr>
        <w:t xml:space="preserve">f you accept this offer of employment, </w:t>
      </w:r>
      <w:r w:rsidR="00386465" w:rsidRPr="008B7ECF">
        <w:rPr>
          <w:rFonts w:cstheme="minorHAnsi"/>
          <w:color w:val="FF0000"/>
          <w:spacing w:val="-2"/>
        </w:rPr>
        <w:t xml:space="preserve">it is </w:t>
      </w:r>
      <w:r w:rsidR="00D6410E" w:rsidRPr="008B7ECF">
        <w:rPr>
          <w:rFonts w:cstheme="minorHAnsi"/>
          <w:color w:val="FF0000"/>
          <w:spacing w:val="-2"/>
        </w:rPr>
        <w:t xml:space="preserve">the </w:t>
      </w:r>
      <w:r w:rsidR="00D6410E" w:rsidRPr="008B7ECF">
        <w:rPr>
          <w:rFonts w:cstheme="minorHAnsi"/>
          <w:color w:val="FF0000"/>
        </w:rPr>
        <w:t xml:space="preserve">Queensland Synod Chaplaincy Commission </w:t>
      </w:r>
      <w:r w:rsidR="00D6410E" w:rsidRPr="008B7ECF">
        <w:rPr>
          <w:rFonts w:cstheme="minorHAnsi"/>
          <w:color w:val="FF0000"/>
          <w:spacing w:val="-2"/>
        </w:rPr>
        <w:t xml:space="preserve">which will </w:t>
      </w:r>
      <w:r w:rsidR="002E1139" w:rsidRPr="008B7ECF">
        <w:rPr>
          <w:rFonts w:cstheme="minorHAnsi"/>
          <w:i/>
          <w:iCs/>
          <w:color w:val="FF0000"/>
          <w:spacing w:val="-2"/>
        </w:rPr>
        <w:t>&lt;&lt;</w:t>
      </w:r>
      <w:r w:rsidR="00D6410E" w:rsidRPr="008B7ECF">
        <w:rPr>
          <w:rFonts w:cstheme="minorHAnsi"/>
          <w:i/>
          <w:iCs/>
          <w:color w:val="FF0000"/>
          <w:spacing w:val="-2"/>
        </w:rPr>
        <w:t xml:space="preserve">commission you into this </w:t>
      </w:r>
      <w:r w:rsidR="0025088E" w:rsidRPr="008B7ECF">
        <w:rPr>
          <w:rFonts w:cstheme="minorHAnsi"/>
          <w:i/>
          <w:iCs/>
          <w:color w:val="FF0000"/>
          <w:spacing w:val="-2"/>
        </w:rPr>
        <w:t>role</w:t>
      </w:r>
      <w:r w:rsidR="002E1139" w:rsidRPr="008B7ECF">
        <w:rPr>
          <w:rFonts w:cstheme="minorHAnsi"/>
          <w:i/>
          <w:iCs/>
          <w:color w:val="FF0000"/>
          <w:spacing w:val="-2"/>
        </w:rPr>
        <w:t xml:space="preserve"> OR </w:t>
      </w:r>
      <w:r w:rsidR="005A1BA9" w:rsidRPr="008B7ECF">
        <w:rPr>
          <w:rFonts w:cstheme="minorHAnsi"/>
          <w:i/>
          <w:iCs/>
          <w:color w:val="FF0000"/>
          <w:spacing w:val="-2"/>
        </w:rPr>
        <w:t>oversee a recognition service for this role</w:t>
      </w:r>
      <w:r w:rsidR="007F0EDB" w:rsidRPr="008B7ECF">
        <w:rPr>
          <w:rFonts w:cstheme="minorHAnsi"/>
          <w:i/>
          <w:iCs/>
          <w:color w:val="FF0000"/>
          <w:spacing w:val="-2"/>
        </w:rPr>
        <w:t xml:space="preserve"> once you have demonstrated the core competencies</w:t>
      </w:r>
      <w:r w:rsidRPr="008B7ECF">
        <w:rPr>
          <w:rFonts w:cstheme="minorHAnsi"/>
          <w:i/>
          <w:iCs/>
          <w:color w:val="FF0000"/>
          <w:spacing w:val="-2"/>
        </w:rPr>
        <w:t>&gt;&gt;</w:t>
      </w:r>
      <w:r w:rsidR="00D6410E" w:rsidRPr="008B7ECF">
        <w:rPr>
          <w:rFonts w:cstheme="minorHAnsi"/>
          <w:color w:val="FF0000"/>
          <w:spacing w:val="-2"/>
        </w:rPr>
        <w:t xml:space="preserve">, and you will be responsible to the </w:t>
      </w:r>
      <w:r w:rsidR="00D6410E" w:rsidRPr="008B7ECF">
        <w:rPr>
          <w:rFonts w:cstheme="minorHAnsi"/>
          <w:color w:val="FF0000"/>
        </w:rPr>
        <w:t>Queensland Synod Chaplaincy Commission</w:t>
      </w:r>
      <w:r w:rsidR="0025088E" w:rsidRPr="008B7ECF">
        <w:rPr>
          <w:rFonts w:cstheme="minorHAnsi"/>
          <w:color w:val="FF0000"/>
        </w:rPr>
        <w:t xml:space="preserve"> </w:t>
      </w:r>
      <w:r w:rsidR="0025088E" w:rsidRPr="008B7ECF">
        <w:rPr>
          <w:rFonts w:cstheme="minorHAnsi"/>
          <w:i/>
          <w:iCs/>
          <w:color w:val="FF0000"/>
        </w:rPr>
        <w:t>&lt;&lt;</w:t>
      </w:r>
      <w:r w:rsidR="00F94EC8" w:rsidRPr="008B7ECF">
        <w:rPr>
          <w:rFonts w:cstheme="minorHAnsi"/>
          <w:i/>
          <w:iCs/>
          <w:color w:val="FF0000"/>
        </w:rPr>
        <w:t>,</w:t>
      </w:r>
      <w:r w:rsidR="006F58FD" w:rsidRPr="008B7ECF">
        <w:rPr>
          <w:rFonts w:cstheme="minorHAnsi"/>
          <w:i/>
          <w:iCs/>
          <w:color w:val="FF0000"/>
        </w:rPr>
        <w:t>UnitingCare Queensland&gt;&gt;</w:t>
      </w:r>
      <w:r w:rsidR="00D6410E" w:rsidRPr="008B7ECF">
        <w:rPr>
          <w:rFonts w:cstheme="minorHAnsi"/>
          <w:color w:val="FF0000"/>
          <w:spacing w:val="-2"/>
        </w:rPr>
        <w:t xml:space="preserve"> together with the relevant Presbytery for the exercise of your ministry as outlined in the Position Description.  (Constitution para. 15)</w:t>
      </w:r>
      <w:r w:rsidR="006F58FD" w:rsidRPr="008B7ECF">
        <w:rPr>
          <w:rFonts w:cstheme="minorHAnsi"/>
          <w:color w:val="FF0000"/>
          <w:spacing w:val="-2"/>
        </w:rPr>
        <w:t>.</w:t>
      </w:r>
    </w:p>
    <w:p w14:paraId="491B355B" w14:textId="38C16BDD" w:rsidR="00EF7D61" w:rsidRPr="00023AD4" w:rsidRDefault="00EF7D61" w:rsidP="00EF7D61">
      <w:pPr>
        <w:pStyle w:val="Body"/>
        <w:spacing w:before="240" w:line="276" w:lineRule="auto"/>
        <w:jc w:val="both"/>
        <w:rPr>
          <w:rStyle w:val="Bodybold"/>
          <w:b w:val="0"/>
          <w:bCs/>
        </w:rPr>
      </w:pPr>
      <w:r w:rsidRPr="00023AD4">
        <w:rPr>
          <w:rStyle w:val="Bodybold"/>
          <w:b w:val="0"/>
          <w:bCs/>
        </w:rPr>
        <w:t xml:space="preserve">In addition to the Employment Contract, we have also attached </w:t>
      </w:r>
      <w:r w:rsidR="00023AD4">
        <w:rPr>
          <w:rStyle w:val="Bodybold"/>
          <w:b w:val="0"/>
          <w:bCs/>
        </w:rPr>
        <w:t xml:space="preserve">forms and information that you will need to review, complete and return the </w:t>
      </w:r>
      <w:r w:rsidRPr="00023AD4">
        <w:rPr>
          <w:rStyle w:val="Bodybold"/>
          <w:b w:val="0"/>
          <w:bCs/>
        </w:rPr>
        <w:t xml:space="preserve">commencement of your employment.  </w:t>
      </w:r>
      <w:r w:rsidR="00023AD4">
        <w:rPr>
          <w:rStyle w:val="Bodybold"/>
          <w:b w:val="0"/>
          <w:bCs/>
        </w:rPr>
        <w:t xml:space="preserve">Also included is </w:t>
      </w:r>
      <w:r w:rsidRPr="00023AD4">
        <w:rPr>
          <w:rStyle w:val="Bodybold"/>
          <w:b w:val="0"/>
          <w:bCs/>
        </w:rPr>
        <w:t xml:space="preserve">a copy of the </w:t>
      </w:r>
      <w:hyperlink r:id="rId10" w:history="1">
        <w:r w:rsidRPr="00023AD4">
          <w:rPr>
            <w:rStyle w:val="Hyperlink"/>
            <w:bCs/>
          </w:rPr>
          <w:t>Fair Work Information Statement</w:t>
        </w:r>
      </w:hyperlink>
      <w:r w:rsidRPr="00023AD4">
        <w:rPr>
          <w:rStyle w:val="Bodybold"/>
          <w:b w:val="0"/>
          <w:bCs/>
        </w:rPr>
        <w:t>. This is a very important document which provides additional information on the conditions of your employment. It is therefore recommended you peruse the document carefully.</w:t>
      </w:r>
    </w:p>
    <w:p w14:paraId="5AD505C6" w14:textId="3E315EA2" w:rsidR="00EF7D61" w:rsidRPr="00EF7D61" w:rsidRDefault="00EF7D61" w:rsidP="00EF7D61">
      <w:pPr>
        <w:tabs>
          <w:tab w:val="left" w:leader="underscore" w:pos="6237"/>
        </w:tabs>
        <w:spacing w:before="240" w:after="120" w:line="276" w:lineRule="auto"/>
        <w:jc w:val="both"/>
        <w:rPr>
          <w:rFonts w:ascii="Arial" w:eastAsia="Times New Roman" w:hAnsi="Arial" w:cs="Arial"/>
          <w:sz w:val="20"/>
          <w:szCs w:val="20"/>
          <w:lang w:val="en-US"/>
        </w:rPr>
      </w:pPr>
      <w:r w:rsidRPr="00EF7D61">
        <w:rPr>
          <w:rFonts w:ascii="Arial" w:eastAsia="Times New Roman" w:hAnsi="Arial" w:cs="Arial"/>
          <w:sz w:val="20"/>
          <w:szCs w:val="20"/>
          <w:lang w:val="en-US"/>
        </w:rPr>
        <w:t xml:space="preserve">If you have any questions about the terms and conditions of employment, please don’t hesitate to contact </w:t>
      </w:r>
      <w:r w:rsidR="00023AD4">
        <w:rPr>
          <w:rFonts w:ascii="Arial" w:eastAsia="Times New Roman" w:hAnsi="Arial" w:cs="Arial"/>
          <w:color w:val="FF0000"/>
          <w:sz w:val="20"/>
          <w:szCs w:val="20"/>
          <w:lang w:val="en-US"/>
        </w:rPr>
        <w:t>Name</w:t>
      </w:r>
      <w:r w:rsidRPr="00EF7D61">
        <w:rPr>
          <w:rFonts w:ascii="Arial" w:eastAsia="Times New Roman" w:hAnsi="Arial" w:cs="Arial"/>
          <w:color w:val="FF0000"/>
          <w:sz w:val="20"/>
          <w:szCs w:val="20"/>
          <w:lang w:val="en-US"/>
        </w:rPr>
        <w:t xml:space="preserve"> </w:t>
      </w:r>
      <w:r w:rsidRPr="00EF7D61">
        <w:rPr>
          <w:rFonts w:ascii="Arial" w:eastAsia="Times New Roman" w:hAnsi="Arial" w:cs="Arial"/>
          <w:sz w:val="20"/>
          <w:szCs w:val="20"/>
          <w:lang w:val="en-US"/>
        </w:rPr>
        <w:t xml:space="preserve">on </w:t>
      </w:r>
      <w:r w:rsidR="00023AD4">
        <w:rPr>
          <w:rFonts w:ascii="Arial" w:eastAsia="Times New Roman" w:hAnsi="Arial" w:cs="Arial"/>
          <w:color w:val="FF0000"/>
          <w:sz w:val="20"/>
          <w:szCs w:val="20"/>
          <w:lang w:val="en-US"/>
        </w:rPr>
        <w:t>Number</w:t>
      </w:r>
      <w:r w:rsidRPr="00EF7D61">
        <w:rPr>
          <w:rFonts w:ascii="Arial" w:eastAsia="Times New Roman" w:hAnsi="Arial" w:cs="Arial"/>
          <w:color w:val="FF0000"/>
          <w:sz w:val="20"/>
          <w:szCs w:val="20"/>
          <w:lang w:val="en-US"/>
        </w:rPr>
        <w:t xml:space="preserve"> </w:t>
      </w:r>
      <w:r w:rsidRPr="00EF7D61">
        <w:rPr>
          <w:rFonts w:ascii="Arial" w:eastAsia="Times New Roman" w:hAnsi="Arial" w:cs="Arial"/>
          <w:sz w:val="20"/>
          <w:szCs w:val="20"/>
          <w:lang w:val="en-US"/>
        </w:rPr>
        <w:t xml:space="preserve">or </w:t>
      </w:r>
      <w:r w:rsidR="00023AD4">
        <w:rPr>
          <w:rFonts w:ascii="Arial" w:eastAsia="Times New Roman" w:hAnsi="Arial" w:cs="Arial"/>
          <w:sz w:val="20"/>
          <w:szCs w:val="20"/>
          <w:lang w:val="en-US"/>
        </w:rPr>
        <w:t>e</w:t>
      </w:r>
      <w:r w:rsidRPr="00EF7D61">
        <w:rPr>
          <w:rFonts w:ascii="Arial" w:eastAsia="Times New Roman" w:hAnsi="Arial" w:cs="Arial"/>
          <w:sz w:val="20"/>
          <w:szCs w:val="20"/>
          <w:lang w:val="en-US"/>
        </w:rPr>
        <w:t>mail</w:t>
      </w:r>
      <w:r w:rsidR="00023AD4">
        <w:rPr>
          <w:rFonts w:ascii="Arial" w:eastAsia="Times New Roman" w:hAnsi="Arial" w:cs="Arial"/>
          <w:sz w:val="20"/>
          <w:szCs w:val="20"/>
          <w:lang w:val="en-US"/>
        </w:rPr>
        <w:t xml:space="preserve"> </w:t>
      </w:r>
      <w:r w:rsidR="00023AD4" w:rsidRPr="00023AD4">
        <w:rPr>
          <w:rFonts w:ascii="Arial" w:eastAsia="Times New Roman" w:hAnsi="Arial" w:cs="Arial"/>
          <w:color w:val="FF0000"/>
          <w:sz w:val="20"/>
          <w:szCs w:val="20"/>
          <w:lang w:val="en-US"/>
        </w:rPr>
        <w:t>Email Address</w:t>
      </w:r>
      <w:r w:rsidRPr="00EF7D61">
        <w:rPr>
          <w:rFonts w:ascii="Arial" w:eastAsia="Times New Roman" w:hAnsi="Arial" w:cs="Arial"/>
          <w:sz w:val="20"/>
          <w:szCs w:val="20"/>
          <w:lang w:val="en-US"/>
        </w:rPr>
        <w:t>.</w:t>
      </w:r>
    </w:p>
    <w:p w14:paraId="394B751E" w14:textId="057880C8" w:rsidR="00EF7D61" w:rsidRPr="00EF7D61" w:rsidRDefault="00EF7D61" w:rsidP="00EF7D61">
      <w:pPr>
        <w:tabs>
          <w:tab w:val="left" w:leader="underscore" w:pos="6237"/>
        </w:tabs>
        <w:spacing w:before="240" w:after="120" w:line="276" w:lineRule="auto"/>
        <w:jc w:val="both"/>
        <w:rPr>
          <w:rFonts w:ascii="Arial" w:eastAsia="Times New Roman" w:hAnsi="Arial" w:cs="Arial"/>
          <w:b/>
          <w:sz w:val="20"/>
          <w:szCs w:val="20"/>
          <w:lang w:val="en-US"/>
        </w:rPr>
      </w:pPr>
      <w:r w:rsidRPr="00EF7D61">
        <w:rPr>
          <w:rFonts w:ascii="Arial" w:eastAsia="Times New Roman" w:hAnsi="Arial" w:cs="Arial"/>
          <w:sz w:val="20"/>
          <w:szCs w:val="20"/>
          <w:lang w:val="en-US"/>
        </w:rPr>
        <w:t xml:space="preserve">In order to accept our offer of employment, please return a signed and dated copy of the agreement to </w:t>
      </w:r>
      <w:r w:rsidR="00023AD4">
        <w:rPr>
          <w:rFonts w:ascii="Arial" w:eastAsia="Times New Roman" w:hAnsi="Arial" w:cs="Arial"/>
          <w:color w:val="FF0000"/>
          <w:sz w:val="20"/>
          <w:szCs w:val="20"/>
          <w:lang w:val="en-US"/>
        </w:rPr>
        <w:t>Name</w:t>
      </w:r>
      <w:r w:rsidRPr="00EF7D61">
        <w:rPr>
          <w:rFonts w:ascii="Arial" w:eastAsia="Times New Roman" w:hAnsi="Arial" w:cs="Arial"/>
          <w:sz w:val="20"/>
          <w:szCs w:val="20"/>
          <w:lang w:val="en-US"/>
        </w:rPr>
        <w:t xml:space="preserve"> by</w:t>
      </w:r>
      <w:r w:rsidR="00023AD4">
        <w:rPr>
          <w:rFonts w:ascii="Arial" w:eastAsia="Times New Roman" w:hAnsi="Arial" w:cs="Arial"/>
          <w:sz w:val="20"/>
          <w:szCs w:val="20"/>
          <w:lang w:val="en-US"/>
        </w:rPr>
        <w:t xml:space="preserve"> </w:t>
      </w:r>
      <w:r w:rsidR="00023AD4">
        <w:rPr>
          <w:rFonts w:ascii="Arial" w:eastAsia="Times New Roman" w:hAnsi="Arial" w:cs="Arial"/>
          <w:color w:val="FF0000"/>
          <w:sz w:val="20"/>
          <w:szCs w:val="20"/>
          <w:lang w:val="en-US"/>
        </w:rPr>
        <w:t>Date.</w:t>
      </w:r>
    </w:p>
    <w:p w14:paraId="1ED8C0DD" w14:textId="77777777" w:rsidR="00EF7D61" w:rsidRPr="00EF7D61" w:rsidRDefault="00EF7D61" w:rsidP="00EF7D61">
      <w:pPr>
        <w:tabs>
          <w:tab w:val="left" w:leader="underscore" w:pos="6237"/>
        </w:tabs>
        <w:spacing w:before="240" w:after="120" w:line="276" w:lineRule="auto"/>
        <w:rPr>
          <w:rFonts w:ascii="Arial" w:eastAsia="Times New Roman" w:hAnsi="Arial" w:cs="Arial"/>
          <w:sz w:val="20"/>
          <w:szCs w:val="20"/>
          <w:lang w:val="en-US"/>
        </w:rPr>
      </w:pPr>
      <w:r w:rsidRPr="00EF7D61">
        <w:rPr>
          <w:rFonts w:ascii="Arial" w:eastAsia="Times New Roman" w:hAnsi="Arial" w:cs="Arial"/>
          <w:sz w:val="20"/>
          <w:szCs w:val="20"/>
          <w:lang w:val="en-US"/>
        </w:rPr>
        <w:t>Yours sincerely,</w:t>
      </w:r>
    </w:p>
    <w:p w14:paraId="6654210C" w14:textId="66ABFE62" w:rsidR="00EF7D61" w:rsidRDefault="00EF7D61" w:rsidP="00EF7D61">
      <w:pPr>
        <w:tabs>
          <w:tab w:val="left" w:leader="underscore" w:pos="6237"/>
        </w:tabs>
        <w:spacing w:after="120" w:line="276" w:lineRule="auto"/>
        <w:ind w:left="792"/>
        <w:rPr>
          <w:rFonts w:ascii="Arial" w:eastAsia="Times New Roman" w:hAnsi="Arial" w:cs="Arial"/>
          <w:sz w:val="20"/>
          <w:szCs w:val="20"/>
          <w:lang w:val="en-US"/>
        </w:rPr>
      </w:pPr>
    </w:p>
    <w:p w14:paraId="6F4AD129" w14:textId="77777777" w:rsidR="00023AD4" w:rsidRPr="00EF7D61" w:rsidRDefault="00023AD4" w:rsidP="00EF7D61">
      <w:pPr>
        <w:tabs>
          <w:tab w:val="left" w:leader="underscore" w:pos="6237"/>
        </w:tabs>
        <w:spacing w:after="120" w:line="276" w:lineRule="auto"/>
        <w:ind w:left="792"/>
        <w:rPr>
          <w:rFonts w:ascii="Arial" w:eastAsia="Times New Roman" w:hAnsi="Arial" w:cs="Arial"/>
          <w:sz w:val="20"/>
          <w:szCs w:val="20"/>
          <w:lang w:val="en-US"/>
        </w:rPr>
      </w:pPr>
    </w:p>
    <w:p w14:paraId="4484AE5D" w14:textId="4E99FD78" w:rsidR="00EF7D61" w:rsidRDefault="00023AD4" w:rsidP="00023AD4">
      <w:pPr>
        <w:tabs>
          <w:tab w:val="left" w:leader="underscore" w:pos="6237"/>
        </w:tabs>
        <w:spacing w:after="0" w:line="276" w:lineRule="auto"/>
        <w:rPr>
          <w:rFonts w:ascii="Arial" w:eastAsia="Times New Roman" w:hAnsi="Arial" w:cs="Arial"/>
          <w:color w:val="FF0000"/>
          <w:sz w:val="20"/>
          <w:szCs w:val="20"/>
          <w:lang w:val="en-US"/>
        </w:rPr>
      </w:pPr>
      <w:r>
        <w:rPr>
          <w:rFonts w:ascii="Arial" w:eastAsia="Times New Roman" w:hAnsi="Arial" w:cs="Arial"/>
          <w:color w:val="FF0000"/>
          <w:sz w:val="20"/>
          <w:szCs w:val="20"/>
          <w:lang w:val="en-US"/>
        </w:rPr>
        <w:t>Name of Employer Representative</w:t>
      </w:r>
    </w:p>
    <w:p w14:paraId="049DC661" w14:textId="35A5FF5F" w:rsidR="00023AD4" w:rsidRPr="00EF7D61" w:rsidRDefault="00023AD4" w:rsidP="00023AD4">
      <w:pPr>
        <w:tabs>
          <w:tab w:val="left" w:leader="underscore" w:pos="6237"/>
        </w:tabs>
        <w:spacing w:after="0" w:line="276" w:lineRule="auto"/>
        <w:rPr>
          <w:rFonts w:ascii="Arial" w:eastAsia="Times New Roman" w:hAnsi="Arial" w:cs="Arial"/>
          <w:color w:val="FF0000"/>
          <w:sz w:val="20"/>
          <w:szCs w:val="20"/>
          <w:lang w:val="en-US"/>
        </w:rPr>
      </w:pPr>
      <w:r>
        <w:rPr>
          <w:rFonts w:ascii="Arial" w:eastAsia="Times New Roman" w:hAnsi="Arial" w:cs="Arial"/>
          <w:color w:val="FF0000"/>
          <w:sz w:val="20"/>
          <w:szCs w:val="20"/>
          <w:lang w:val="en-US"/>
        </w:rPr>
        <w:t>Position of Employer Representative</w:t>
      </w:r>
    </w:p>
    <w:p w14:paraId="663B82FF" w14:textId="3E11CE64" w:rsidR="00EF7D61" w:rsidRDefault="00EF7D61">
      <w:pPr>
        <w:rPr>
          <w:rFonts w:ascii="Arial" w:eastAsia="Times New Roman" w:hAnsi="Arial" w:cs="Arial"/>
          <w:b/>
          <w:sz w:val="28"/>
          <w:szCs w:val="28"/>
          <w:lang w:val="en-US"/>
        </w:rPr>
      </w:pPr>
      <w:r>
        <w:rPr>
          <w:b/>
          <w:sz w:val="28"/>
          <w:szCs w:val="28"/>
        </w:rPr>
        <w:br w:type="page"/>
      </w:r>
    </w:p>
    <w:p w14:paraId="7A98F49A" w14:textId="60D4FEB0" w:rsidR="00EC5A6A" w:rsidRPr="009E18C4" w:rsidRDefault="00EC5A6A" w:rsidP="00EC5A6A">
      <w:pPr>
        <w:pStyle w:val="Body"/>
        <w:spacing w:before="240" w:line="276" w:lineRule="auto"/>
        <w:jc w:val="center"/>
        <w:rPr>
          <w:b/>
          <w:sz w:val="28"/>
          <w:szCs w:val="28"/>
        </w:rPr>
      </w:pPr>
      <w:r w:rsidRPr="009E18C4">
        <w:rPr>
          <w:b/>
          <w:sz w:val="28"/>
          <w:szCs w:val="28"/>
        </w:rPr>
        <w:lastRenderedPageBreak/>
        <w:t xml:space="preserve">EMPLOYMENT CONTRACT </w:t>
      </w:r>
    </w:p>
    <w:p w14:paraId="58ECB513" w14:textId="77777777" w:rsidR="00EC5A6A" w:rsidRPr="009E18C4" w:rsidRDefault="00EC5A6A" w:rsidP="00EC5A6A">
      <w:pPr>
        <w:pStyle w:val="Body"/>
        <w:tabs>
          <w:tab w:val="left" w:pos="1440"/>
        </w:tabs>
        <w:spacing w:after="0" w:line="276" w:lineRule="auto"/>
        <w:rPr>
          <w:b/>
        </w:rPr>
      </w:pPr>
    </w:p>
    <w:p w14:paraId="0BEB80EF" w14:textId="77777777" w:rsidR="006916DE" w:rsidRPr="009E18C4" w:rsidRDefault="006916DE" w:rsidP="00EC5A6A">
      <w:pPr>
        <w:pStyle w:val="Body"/>
        <w:tabs>
          <w:tab w:val="left" w:pos="1440"/>
        </w:tabs>
        <w:spacing w:after="0" w:line="276" w:lineRule="auto"/>
        <w:rPr>
          <w:b/>
          <w:sz w:val="22"/>
          <w:szCs w:val="22"/>
        </w:rPr>
      </w:pPr>
    </w:p>
    <w:p w14:paraId="64BDFAEF" w14:textId="77777777" w:rsidR="00EC5A6A" w:rsidRPr="00AA1610" w:rsidRDefault="00EC5A6A" w:rsidP="006916DE">
      <w:pPr>
        <w:pStyle w:val="Body"/>
        <w:tabs>
          <w:tab w:val="left" w:pos="1440"/>
        </w:tabs>
        <w:spacing w:after="0" w:line="276" w:lineRule="auto"/>
        <w:jc w:val="center"/>
        <w:rPr>
          <w:rStyle w:val="Insertionspace"/>
          <w:color w:val="auto"/>
          <w:sz w:val="22"/>
          <w:szCs w:val="22"/>
        </w:rPr>
      </w:pPr>
      <w:r w:rsidRPr="00AA1610">
        <w:rPr>
          <w:b/>
          <w:sz w:val="22"/>
          <w:szCs w:val="22"/>
        </w:rPr>
        <w:t>PARTIES</w:t>
      </w:r>
    </w:p>
    <w:p w14:paraId="67507FCF" w14:textId="77777777" w:rsidR="00EC5A6A" w:rsidRPr="00AA1610" w:rsidRDefault="00EC5A6A" w:rsidP="00EC5A6A">
      <w:pPr>
        <w:pStyle w:val="Body"/>
        <w:tabs>
          <w:tab w:val="left" w:pos="1440"/>
        </w:tabs>
        <w:spacing w:after="0" w:line="276" w:lineRule="auto"/>
        <w:rPr>
          <w:rStyle w:val="Insertionspace"/>
          <w:color w:val="auto"/>
          <w:sz w:val="22"/>
          <w:szCs w:val="22"/>
        </w:rPr>
      </w:pPr>
    </w:p>
    <w:p w14:paraId="16441200" w14:textId="7543EC4F" w:rsidR="00E1546C" w:rsidRPr="00AA1610" w:rsidRDefault="007D746C" w:rsidP="00E1546C">
      <w:pPr>
        <w:pStyle w:val="Body"/>
        <w:tabs>
          <w:tab w:val="left" w:pos="1440"/>
        </w:tabs>
        <w:spacing w:after="0" w:line="276" w:lineRule="auto"/>
        <w:jc w:val="center"/>
        <w:rPr>
          <w:rStyle w:val="Insertionspace"/>
          <w:b/>
          <w:color w:val="auto"/>
          <w:sz w:val="22"/>
          <w:szCs w:val="22"/>
        </w:rPr>
      </w:pPr>
      <w:r w:rsidRPr="00B72BA3">
        <w:rPr>
          <w:rStyle w:val="Insertionspace"/>
          <w:b/>
          <w:color w:val="auto"/>
          <w:sz w:val="22"/>
          <w:szCs w:val="22"/>
        </w:rPr>
        <w:t xml:space="preserve">The Uniting Church in Australia Property Trust (Q.) represented by </w:t>
      </w:r>
      <w:r w:rsidR="00111FB9">
        <w:rPr>
          <w:rStyle w:val="Insertionspace"/>
          <w:b/>
          <w:sz w:val="22"/>
          <w:szCs w:val="22"/>
        </w:rPr>
        <w:t>Name of Church Entity</w:t>
      </w:r>
      <w:r w:rsidRPr="00B72BA3">
        <w:rPr>
          <w:rStyle w:val="Insertionspace"/>
          <w:b/>
          <w:color w:val="auto"/>
          <w:sz w:val="22"/>
          <w:szCs w:val="22"/>
        </w:rPr>
        <w:t>, ABN (</w:t>
      </w:r>
      <w:r w:rsidR="00111FB9" w:rsidRPr="00111FB9">
        <w:rPr>
          <w:rStyle w:val="Insertionspace"/>
          <w:b/>
          <w:sz w:val="22"/>
          <w:szCs w:val="22"/>
        </w:rPr>
        <w:t>XX XXX XXX XXX</w:t>
      </w:r>
      <w:r w:rsidRPr="00B72BA3">
        <w:rPr>
          <w:rStyle w:val="Insertionspace"/>
          <w:b/>
          <w:color w:val="auto"/>
          <w:sz w:val="22"/>
          <w:szCs w:val="22"/>
        </w:rPr>
        <w:t>)</w:t>
      </w:r>
      <w:r w:rsidR="00E1546C" w:rsidRPr="00AA1610">
        <w:rPr>
          <w:rStyle w:val="Insertionspace"/>
          <w:b/>
          <w:color w:val="auto"/>
          <w:sz w:val="22"/>
          <w:szCs w:val="22"/>
        </w:rPr>
        <w:t xml:space="preserve"> of </w:t>
      </w:r>
      <w:r w:rsidR="00111FB9">
        <w:rPr>
          <w:rStyle w:val="Insertionspace"/>
          <w:b/>
          <w:sz w:val="22"/>
          <w:szCs w:val="22"/>
        </w:rPr>
        <w:t>Address</w:t>
      </w:r>
      <w:r w:rsidR="00E1546C" w:rsidRPr="00AA1610">
        <w:rPr>
          <w:rStyle w:val="Insertionspace"/>
          <w:b/>
          <w:color w:val="auto"/>
          <w:sz w:val="22"/>
          <w:szCs w:val="22"/>
        </w:rPr>
        <w:t xml:space="preserve"> (“the Employer”)</w:t>
      </w:r>
    </w:p>
    <w:p w14:paraId="4C734FC2"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p>
    <w:p w14:paraId="7EC7A36F"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r w:rsidRPr="00AA1610">
        <w:rPr>
          <w:rStyle w:val="Insertionspace"/>
          <w:b/>
          <w:color w:val="auto"/>
          <w:sz w:val="22"/>
          <w:szCs w:val="22"/>
        </w:rPr>
        <w:t>And</w:t>
      </w:r>
    </w:p>
    <w:p w14:paraId="4BD5D0FC"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p>
    <w:p w14:paraId="64BF3088" w14:textId="2C132374" w:rsidR="00A8176D" w:rsidRPr="00AA1610" w:rsidRDefault="00023AD4" w:rsidP="006916DE">
      <w:pPr>
        <w:pStyle w:val="Body"/>
        <w:tabs>
          <w:tab w:val="left" w:pos="1440"/>
        </w:tabs>
        <w:spacing w:after="0" w:line="276" w:lineRule="auto"/>
        <w:jc w:val="center"/>
        <w:rPr>
          <w:rStyle w:val="Insertionspace"/>
          <w:b/>
          <w:color w:val="auto"/>
          <w:sz w:val="22"/>
          <w:szCs w:val="22"/>
        </w:rPr>
      </w:pPr>
      <w:r>
        <w:rPr>
          <w:rStyle w:val="Insertionspace"/>
          <w:b/>
          <w:sz w:val="22"/>
          <w:szCs w:val="22"/>
        </w:rPr>
        <w:t xml:space="preserve">Employer Name </w:t>
      </w:r>
      <w:r w:rsidR="00EC5A6A" w:rsidRPr="00A8662D">
        <w:rPr>
          <w:rStyle w:val="Insertionspace"/>
          <w:b/>
          <w:color w:val="auto"/>
          <w:sz w:val="22"/>
          <w:szCs w:val="22"/>
        </w:rPr>
        <w:t>of</w:t>
      </w:r>
      <w:r>
        <w:rPr>
          <w:rStyle w:val="Insertionspace"/>
          <w:b/>
          <w:color w:val="auto"/>
          <w:sz w:val="22"/>
          <w:szCs w:val="22"/>
        </w:rPr>
        <w:t xml:space="preserve"> </w:t>
      </w:r>
      <w:r>
        <w:rPr>
          <w:rStyle w:val="Insertionspace"/>
          <w:b/>
          <w:sz w:val="22"/>
          <w:szCs w:val="22"/>
        </w:rPr>
        <w:t>Employee Address</w:t>
      </w:r>
      <w:r w:rsidR="00EC5A6A" w:rsidRPr="00AA1610">
        <w:rPr>
          <w:rStyle w:val="Insertionspace"/>
          <w:b/>
          <w:color w:val="auto"/>
          <w:sz w:val="22"/>
          <w:szCs w:val="22"/>
        </w:rPr>
        <w:t xml:space="preserve"> (“the Employee”)</w:t>
      </w:r>
    </w:p>
    <w:p w14:paraId="15B5BB35" w14:textId="77777777" w:rsidR="00D7257F" w:rsidRPr="009E18C4" w:rsidRDefault="00D7257F" w:rsidP="006916DE">
      <w:pPr>
        <w:pStyle w:val="Body"/>
        <w:tabs>
          <w:tab w:val="left" w:pos="1440"/>
        </w:tabs>
        <w:spacing w:after="0" w:line="276" w:lineRule="auto"/>
        <w:jc w:val="center"/>
        <w:rPr>
          <w:rStyle w:val="Insertionspace"/>
          <w:color w:val="auto"/>
          <w:sz w:val="22"/>
          <w:szCs w:val="22"/>
        </w:rPr>
      </w:pPr>
    </w:p>
    <w:p w14:paraId="77DBA602" w14:textId="77777777" w:rsidR="00F316AD" w:rsidRPr="009E18C4" w:rsidRDefault="00F316AD" w:rsidP="00F316AD">
      <w:pPr>
        <w:pStyle w:val="Body"/>
        <w:tabs>
          <w:tab w:val="left" w:pos="1440"/>
        </w:tabs>
        <w:spacing w:after="0" w:line="276" w:lineRule="auto"/>
        <w:rPr>
          <w:rStyle w:val="Insertionspace"/>
          <w:color w:val="auto"/>
          <w:sz w:val="22"/>
          <w:szCs w:val="22"/>
        </w:rPr>
      </w:pPr>
    </w:p>
    <w:p w14:paraId="407C9F0D" w14:textId="77777777" w:rsidR="00EC5A6A" w:rsidRPr="00C5597B" w:rsidRDefault="00F316AD" w:rsidP="00C5597B">
      <w:pPr>
        <w:pStyle w:val="Body"/>
        <w:tabs>
          <w:tab w:val="left" w:pos="1440"/>
        </w:tabs>
        <w:spacing w:line="276" w:lineRule="auto"/>
        <w:jc w:val="both"/>
        <w:rPr>
          <w:sz w:val="22"/>
          <w:szCs w:val="22"/>
        </w:rPr>
      </w:pPr>
      <w:r w:rsidRPr="00C5597B">
        <w:rPr>
          <w:sz w:val="22"/>
          <w:szCs w:val="22"/>
        </w:rPr>
        <w:t>The parties agree as follows:</w:t>
      </w:r>
    </w:p>
    <w:p w14:paraId="07EE872C" w14:textId="77777777" w:rsidR="003D4C3A" w:rsidRPr="00C5597B" w:rsidRDefault="003D4C3A" w:rsidP="00C5597B">
      <w:pPr>
        <w:pStyle w:val="Body"/>
        <w:tabs>
          <w:tab w:val="left" w:pos="1440"/>
        </w:tabs>
        <w:spacing w:line="276" w:lineRule="auto"/>
        <w:jc w:val="both"/>
        <w:rPr>
          <w:sz w:val="22"/>
          <w:szCs w:val="22"/>
        </w:rPr>
      </w:pPr>
    </w:p>
    <w:p w14:paraId="64C46778" w14:textId="77777777" w:rsidR="00CF43F7" w:rsidRPr="00C5597B" w:rsidRDefault="00CF43F7" w:rsidP="00571D2F">
      <w:pPr>
        <w:pStyle w:val="Body"/>
        <w:numPr>
          <w:ilvl w:val="0"/>
          <w:numId w:val="27"/>
        </w:numPr>
        <w:tabs>
          <w:tab w:val="clear" w:pos="6237"/>
        </w:tabs>
        <w:spacing w:before="240" w:line="276" w:lineRule="auto"/>
        <w:jc w:val="both"/>
        <w:rPr>
          <w:b/>
          <w:sz w:val="22"/>
          <w:szCs w:val="22"/>
        </w:rPr>
      </w:pPr>
      <w:r w:rsidRPr="00C5597B">
        <w:rPr>
          <w:b/>
          <w:sz w:val="22"/>
          <w:szCs w:val="22"/>
        </w:rPr>
        <w:t>Terms and Conditions</w:t>
      </w:r>
    </w:p>
    <w:p w14:paraId="5DC2412E" w14:textId="77777777" w:rsidR="00F316AD" w:rsidRPr="00C5597B" w:rsidRDefault="00A8176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terms and conditions of the Employee’s employment is consistent with their statutory entitlements under the National Employment Standards and </w:t>
      </w:r>
      <w:r w:rsidRPr="00C5597B">
        <w:rPr>
          <w:rFonts w:ascii="Arial" w:hAnsi="Arial" w:cs="Arial"/>
          <w:i/>
        </w:rPr>
        <w:t>Fair Work Act 2009</w:t>
      </w:r>
      <w:r w:rsidRPr="00C5597B">
        <w:rPr>
          <w:rFonts w:ascii="Arial" w:hAnsi="Arial" w:cs="Arial"/>
        </w:rPr>
        <w:t xml:space="preserve">. </w:t>
      </w:r>
    </w:p>
    <w:p w14:paraId="004B72B5" w14:textId="77777777" w:rsidR="00A8176D" w:rsidRPr="00C5597B" w:rsidRDefault="00A8176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That is, with the exception of any contract term or condition more favourable than the applicable legislation. In such circumstances, the Employee will be entitled to the more favourable term or condition noted under this contract.</w:t>
      </w:r>
    </w:p>
    <w:p w14:paraId="697C39EE"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Appointment Details</w:t>
      </w:r>
    </w:p>
    <w:p w14:paraId="5DC757CC" w14:textId="60C35745" w:rsidR="00EC5A6A" w:rsidRPr="00C5597B" w:rsidRDefault="004C5CB3" w:rsidP="00C5597B">
      <w:pPr>
        <w:pStyle w:val="Numbered2"/>
        <w:numPr>
          <w:ilvl w:val="1"/>
          <w:numId w:val="27"/>
        </w:numPr>
        <w:spacing w:line="276" w:lineRule="auto"/>
        <w:ind w:left="1276" w:hanging="556"/>
        <w:jc w:val="both"/>
        <w:rPr>
          <w:rStyle w:val="Insertionspace"/>
          <w:color w:val="auto"/>
          <w:sz w:val="22"/>
          <w:szCs w:val="22"/>
        </w:rPr>
      </w:pPr>
      <w:r w:rsidRPr="00C5597B">
        <w:rPr>
          <w:sz w:val="22"/>
          <w:szCs w:val="22"/>
        </w:rPr>
        <w:t>The Employee’s</w:t>
      </w:r>
      <w:r w:rsidR="00EC5A6A" w:rsidRPr="00C5597B">
        <w:rPr>
          <w:sz w:val="22"/>
          <w:szCs w:val="22"/>
        </w:rPr>
        <w:t xml:space="preserve"> appointment </w:t>
      </w:r>
      <w:r w:rsidR="005A527D">
        <w:rPr>
          <w:sz w:val="22"/>
          <w:szCs w:val="22"/>
        </w:rPr>
        <w:t xml:space="preserve">to the ministry location of </w:t>
      </w:r>
      <w:r w:rsidR="00607ED5">
        <w:rPr>
          <w:color w:val="FF0000"/>
          <w:sz w:val="22"/>
          <w:szCs w:val="22"/>
        </w:rPr>
        <w:t>position title</w:t>
      </w:r>
      <w:r w:rsidR="00EC5A6A" w:rsidRPr="00C5597B">
        <w:rPr>
          <w:sz w:val="22"/>
          <w:szCs w:val="22"/>
        </w:rPr>
        <w:t xml:space="preserve"> will commence </w:t>
      </w:r>
      <w:r w:rsidR="00607ED5">
        <w:rPr>
          <w:color w:val="FF0000"/>
          <w:sz w:val="22"/>
          <w:szCs w:val="22"/>
        </w:rPr>
        <w:t>start date</w:t>
      </w:r>
      <w:r w:rsidR="00EC5A6A" w:rsidRPr="00C5597B">
        <w:rPr>
          <w:rStyle w:val="Insertionspace"/>
          <w:color w:val="auto"/>
          <w:sz w:val="22"/>
          <w:szCs w:val="22"/>
        </w:rPr>
        <w:t>.</w:t>
      </w:r>
      <w:r w:rsidR="00522C55">
        <w:rPr>
          <w:rStyle w:val="Insertionspace"/>
          <w:color w:val="auto"/>
          <w:sz w:val="22"/>
          <w:szCs w:val="22"/>
        </w:rPr>
        <w:t xml:space="preserve">  </w:t>
      </w:r>
      <w:r w:rsidR="00522C55" w:rsidRPr="002E52B4">
        <w:rPr>
          <w:color w:val="FF0000"/>
          <w:sz w:val="22"/>
          <w:szCs w:val="22"/>
        </w:rPr>
        <w:t xml:space="preserve">The employment contract and employment relationship will </w:t>
      </w:r>
      <w:r w:rsidR="00522C55" w:rsidRPr="002E52B4">
        <w:rPr>
          <w:rStyle w:val="Insertionspace"/>
          <w:sz w:val="22"/>
          <w:szCs w:val="22"/>
        </w:rPr>
        <w:t>cease on</w:t>
      </w:r>
      <w:r w:rsidR="00522C55">
        <w:rPr>
          <w:rStyle w:val="Insertionspace"/>
          <w:sz w:val="22"/>
          <w:szCs w:val="22"/>
        </w:rPr>
        <w:t xml:space="preserve"> end date &lt;&lt;if fixed term&gt;&gt;.</w:t>
      </w:r>
    </w:p>
    <w:p w14:paraId="43800A65" w14:textId="47964BBF" w:rsidR="004C5CB3" w:rsidRPr="00C5597B" w:rsidRDefault="004C5CB3" w:rsidP="00C5597B">
      <w:pPr>
        <w:pStyle w:val="Numbered2"/>
        <w:numPr>
          <w:ilvl w:val="1"/>
          <w:numId w:val="27"/>
        </w:numPr>
        <w:spacing w:line="276" w:lineRule="auto"/>
        <w:ind w:left="1276" w:hanging="556"/>
        <w:jc w:val="both"/>
        <w:rPr>
          <w:rStyle w:val="Insertionspace"/>
          <w:color w:val="auto"/>
          <w:sz w:val="22"/>
          <w:szCs w:val="22"/>
        </w:rPr>
      </w:pPr>
      <w:r w:rsidRPr="00C5597B">
        <w:rPr>
          <w:sz w:val="22"/>
          <w:szCs w:val="22"/>
        </w:rPr>
        <w:t>The Employee will be employed on a</w:t>
      </w:r>
      <w:r w:rsidR="00607ED5">
        <w:rPr>
          <w:sz w:val="22"/>
          <w:szCs w:val="22"/>
        </w:rPr>
        <w:t xml:space="preserve"> </w:t>
      </w:r>
      <w:r w:rsidR="00522C55">
        <w:rPr>
          <w:color w:val="FF0000"/>
          <w:sz w:val="22"/>
          <w:szCs w:val="22"/>
        </w:rPr>
        <w:t>full-time or part-time</w:t>
      </w:r>
      <w:r w:rsidRPr="00C5597B">
        <w:rPr>
          <w:sz w:val="22"/>
          <w:szCs w:val="22"/>
        </w:rPr>
        <w:t xml:space="preserve"> basis.</w:t>
      </w:r>
    </w:p>
    <w:p w14:paraId="221BA401" w14:textId="4AB6FAE6" w:rsidR="00EC5A6A" w:rsidRPr="00C5597B" w:rsidRDefault="004C5CB3"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The Employee</w:t>
      </w:r>
      <w:r w:rsidR="00EC5A6A" w:rsidRPr="00C5597B">
        <w:rPr>
          <w:sz w:val="22"/>
          <w:szCs w:val="22"/>
        </w:rPr>
        <w:t xml:space="preserve"> will be required to perform your duties at</w:t>
      </w:r>
      <w:r w:rsidR="00607ED5">
        <w:rPr>
          <w:sz w:val="22"/>
          <w:szCs w:val="22"/>
        </w:rPr>
        <w:t xml:space="preserve"> </w:t>
      </w:r>
      <w:r w:rsidR="00607ED5">
        <w:rPr>
          <w:color w:val="FF0000"/>
          <w:sz w:val="22"/>
          <w:szCs w:val="22"/>
        </w:rPr>
        <w:t>work location</w:t>
      </w:r>
      <w:r w:rsidRPr="00C5597B">
        <w:rPr>
          <w:sz w:val="22"/>
          <w:szCs w:val="22"/>
        </w:rPr>
        <w:t>. However, subject to reasonable notice t</w:t>
      </w:r>
      <w:r w:rsidR="00EC5A6A" w:rsidRPr="00C5597B">
        <w:rPr>
          <w:sz w:val="22"/>
          <w:szCs w:val="22"/>
        </w:rPr>
        <w:t xml:space="preserve">he employer reserves the right to request </w:t>
      </w:r>
      <w:r w:rsidR="0061534B" w:rsidRPr="00C5597B">
        <w:rPr>
          <w:sz w:val="22"/>
          <w:szCs w:val="22"/>
        </w:rPr>
        <w:t>the Employee</w:t>
      </w:r>
      <w:r w:rsidR="00EC5A6A" w:rsidRPr="00C5597B">
        <w:rPr>
          <w:sz w:val="22"/>
          <w:szCs w:val="22"/>
        </w:rPr>
        <w:t xml:space="preserve"> to work at or from other sites.</w:t>
      </w:r>
    </w:p>
    <w:p w14:paraId="196F6FA4" w14:textId="7A1DAEA8" w:rsidR="00B437F2" w:rsidRDefault="004C5CB3"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The Employee will be directly responsible to</w:t>
      </w:r>
      <w:r w:rsidR="007C4CF0" w:rsidRPr="00C5597B">
        <w:rPr>
          <w:sz w:val="22"/>
          <w:szCs w:val="22"/>
        </w:rPr>
        <w:t xml:space="preserve"> the</w:t>
      </w:r>
      <w:r w:rsidR="00607ED5">
        <w:rPr>
          <w:sz w:val="22"/>
          <w:szCs w:val="22"/>
        </w:rPr>
        <w:t xml:space="preserve"> </w:t>
      </w:r>
      <w:r w:rsidR="00607ED5">
        <w:rPr>
          <w:color w:val="FF0000"/>
          <w:sz w:val="22"/>
          <w:szCs w:val="22"/>
        </w:rPr>
        <w:t>position title</w:t>
      </w:r>
      <w:r w:rsidR="007C4CF0" w:rsidRPr="00C5597B">
        <w:rPr>
          <w:sz w:val="22"/>
          <w:szCs w:val="22"/>
        </w:rPr>
        <w:t>,</w:t>
      </w:r>
      <w:r w:rsidRPr="00C5597B">
        <w:rPr>
          <w:sz w:val="22"/>
          <w:szCs w:val="22"/>
        </w:rPr>
        <w:t xml:space="preserve"> or to any such person who is appropriately nominated by the Employer in</w:t>
      </w:r>
      <w:r w:rsidR="007C4CF0" w:rsidRPr="00C5597B">
        <w:rPr>
          <w:sz w:val="22"/>
          <w:szCs w:val="22"/>
        </w:rPr>
        <w:t xml:space="preserve"> the</w:t>
      </w:r>
      <w:r w:rsidRPr="00C5597B">
        <w:rPr>
          <w:sz w:val="22"/>
          <w:szCs w:val="22"/>
        </w:rPr>
        <w:t xml:space="preserve"> </w:t>
      </w:r>
      <w:r w:rsidR="00607ED5">
        <w:rPr>
          <w:color w:val="FF0000"/>
          <w:sz w:val="22"/>
          <w:szCs w:val="22"/>
        </w:rPr>
        <w:t>position title</w:t>
      </w:r>
      <w:r w:rsidR="00D170DB" w:rsidRPr="00C5597B">
        <w:rPr>
          <w:sz w:val="22"/>
          <w:szCs w:val="22"/>
        </w:rPr>
        <w:t xml:space="preserve"> absence.</w:t>
      </w:r>
    </w:p>
    <w:p w14:paraId="5FC24AA8" w14:textId="5F343C3D" w:rsidR="00A453D7" w:rsidRDefault="00A453D7" w:rsidP="00C5597B">
      <w:pPr>
        <w:pStyle w:val="Numbered2"/>
        <w:numPr>
          <w:ilvl w:val="1"/>
          <w:numId w:val="27"/>
        </w:numPr>
        <w:tabs>
          <w:tab w:val="clear" w:pos="6237"/>
          <w:tab w:val="left" w:leader="underscore" w:pos="810"/>
        </w:tabs>
        <w:spacing w:line="276" w:lineRule="auto"/>
        <w:ind w:left="1276" w:hanging="556"/>
        <w:jc w:val="both"/>
        <w:rPr>
          <w:rStyle w:val="Insertionspace"/>
          <w:color w:val="auto"/>
          <w:sz w:val="22"/>
          <w:szCs w:val="22"/>
        </w:rPr>
      </w:pPr>
      <w:r w:rsidRPr="00467A54">
        <w:rPr>
          <w:rStyle w:val="Insertionspace"/>
          <w:color w:val="auto"/>
          <w:sz w:val="22"/>
          <w:szCs w:val="22"/>
        </w:rPr>
        <w:t xml:space="preserve">Where the Employee must hold a Suitability Card for Child Related Employment (Blue Card) in clause </w:t>
      </w:r>
      <w:r w:rsidRPr="00467A54">
        <w:rPr>
          <w:rStyle w:val="Insertionspace"/>
          <w:b/>
          <w:bCs/>
          <w:color w:val="auto"/>
          <w:sz w:val="22"/>
          <w:szCs w:val="22"/>
        </w:rPr>
        <w:t>8</w:t>
      </w:r>
      <w:r w:rsidRPr="00467A54">
        <w:rPr>
          <w:rStyle w:val="Insertionspace"/>
          <w:color w:val="auto"/>
          <w:sz w:val="22"/>
          <w:szCs w:val="22"/>
        </w:rPr>
        <w:t xml:space="preserve">, the Employee cannot commence the duties of the role (clause </w:t>
      </w:r>
      <w:r w:rsidRPr="00467A54">
        <w:rPr>
          <w:rStyle w:val="Insertionspace"/>
          <w:b/>
          <w:bCs/>
          <w:color w:val="auto"/>
          <w:sz w:val="22"/>
          <w:szCs w:val="22"/>
        </w:rPr>
        <w:t>6</w:t>
      </w:r>
      <w:r w:rsidRPr="00467A54">
        <w:rPr>
          <w:rStyle w:val="Insertionspace"/>
          <w:color w:val="auto"/>
          <w:sz w:val="22"/>
          <w:szCs w:val="22"/>
        </w:rPr>
        <w:t>) until a working with children clearance has been received by the Employer.</w:t>
      </w:r>
    </w:p>
    <w:p w14:paraId="71F7D922" w14:textId="77777777" w:rsidR="00323ED6" w:rsidRPr="00C5597B" w:rsidRDefault="00323ED6" w:rsidP="00323ED6">
      <w:pPr>
        <w:pStyle w:val="Numbered2"/>
        <w:tabs>
          <w:tab w:val="clear" w:pos="6237"/>
          <w:tab w:val="left" w:leader="underscore" w:pos="810"/>
        </w:tabs>
        <w:spacing w:line="276" w:lineRule="auto"/>
        <w:ind w:left="1276" w:firstLine="0"/>
        <w:jc w:val="both"/>
        <w:rPr>
          <w:sz w:val="22"/>
          <w:szCs w:val="22"/>
        </w:rPr>
      </w:pPr>
    </w:p>
    <w:p w14:paraId="4E86DDAA" w14:textId="77777777" w:rsidR="00A8176D" w:rsidRPr="00C5597B" w:rsidRDefault="00A8176D" w:rsidP="00C5597B">
      <w:pPr>
        <w:pStyle w:val="Numbered1bold"/>
        <w:numPr>
          <w:ilvl w:val="0"/>
          <w:numId w:val="27"/>
        </w:numPr>
        <w:spacing w:before="240" w:line="276" w:lineRule="auto"/>
        <w:jc w:val="both"/>
        <w:rPr>
          <w:sz w:val="22"/>
          <w:szCs w:val="22"/>
        </w:rPr>
      </w:pPr>
      <w:r w:rsidRPr="00C5597B">
        <w:rPr>
          <w:sz w:val="22"/>
          <w:szCs w:val="22"/>
        </w:rPr>
        <w:lastRenderedPageBreak/>
        <w:t xml:space="preserve">Probation </w:t>
      </w:r>
    </w:p>
    <w:p w14:paraId="26F2AD15" w14:textId="0278D7B7" w:rsidR="00FD61AF" w:rsidRPr="00FD61AF" w:rsidRDefault="00A8176D" w:rsidP="00FD61AF">
      <w:pPr>
        <w:pStyle w:val="Numbered2"/>
        <w:numPr>
          <w:ilvl w:val="1"/>
          <w:numId w:val="27"/>
        </w:numPr>
        <w:spacing w:line="276" w:lineRule="auto"/>
        <w:ind w:left="1276" w:hanging="556"/>
        <w:jc w:val="both"/>
        <w:rPr>
          <w:sz w:val="22"/>
          <w:szCs w:val="22"/>
        </w:rPr>
      </w:pPr>
      <w:r w:rsidRPr="00C5597B">
        <w:rPr>
          <w:sz w:val="22"/>
          <w:szCs w:val="22"/>
        </w:rPr>
        <w:t xml:space="preserve">A probation period will apply for the first </w:t>
      </w:r>
      <w:r w:rsidRPr="00F7319B">
        <w:rPr>
          <w:rStyle w:val="Insertionspace"/>
          <w:sz w:val="22"/>
          <w:szCs w:val="22"/>
        </w:rPr>
        <w:t>six</w:t>
      </w:r>
      <w:r w:rsidR="00F7319B">
        <w:rPr>
          <w:rStyle w:val="Insertionspace"/>
          <w:sz w:val="22"/>
          <w:szCs w:val="22"/>
        </w:rPr>
        <w:t xml:space="preserve"> or three &lt;&lt;maximum is six months which aligns with unfair dismissal exclusion under the Fair Work Act&gt;&gt;</w:t>
      </w:r>
      <w:r w:rsidRPr="00C5597B">
        <w:rPr>
          <w:sz w:val="22"/>
          <w:szCs w:val="22"/>
        </w:rPr>
        <w:t xml:space="preserve"> months of your employment. During this time, an opportunity exists for both you and the employer to assess mutual suitability. </w:t>
      </w:r>
    </w:p>
    <w:p w14:paraId="46E6CECD" w14:textId="1D8F38CB" w:rsidR="00A8176D" w:rsidRDefault="00A8176D" w:rsidP="00C5597B">
      <w:pPr>
        <w:pStyle w:val="Numbered2"/>
        <w:numPr>
          <w:ilvl w:val="1"/>
          <w:numId w:val="27"/>
        </w:numPr>
        <w:spacing w:line="276" w:lineRule="auto"/>
        <w:ind w:left="1276" w:hanging="556"/>
        <w:jc w:val="both"/>
        <w:rPr>
          <w:sz w:val="22"/>
          <w:szCs w:val="22"/>
        </w:rPr>
      </w:pPr>
      <w:r w:rsidRPr="00C5597B">
        <w:rPr>
          <w:sz w:val="22"/>
          <w:szCs w:val="22"/>
        </w:rPr>
        <w:t xml:space="preserve">During the probation period you or the employer may end your employment by providing the appropriate notice in accordance with the table in </w:t>
      </w:r>
      <w:r w:rsidR="009676B7">
        <w:rPr>
          <w:sz w:val="22"/>
          <w:szCs w:val="22"/>
        </w:rPr>
        <w:t>the termination clause below</w:t>
      </w:r>
      <w:r w:rsidRPr="00C5597B">
        <w:rPr>
          <w:sz w:val="22"/>
          <w:szCs w:val="22"/>
        </w:rPr>
        <w:t>.</w:t>
      </w:r>
    </w:p>
    <w:p w14:paraId="0188274D" w14:textId="3888A1EE" w:rsidR="00C45FBF" w:rsidRPr="00C45FBF" w:rsidRDefault="00C45FBF" w:rsidP="00C45FBF">
      <w:pPr>
        <w:pStyle w:val="Numbered2"/>
        <w:numPr>
          <w:ilvl w:val="1"/>
          <w:numId w:val="27"/>
        </w:numPr>
        <w:spacing w:line="276" w:lineRule="auto"/>
        <w:ind w:left="1276" w:hanging="556"/>
        <w:jc w:val="both"/>
        <w:rPr>
          <w:color w:val="FF0000"/>
          <w:sz w:val="22"/>
          <w:szCs w:val="22"/>
        </w:rPr>
      </w:pPr>
      <w:r w:rsidRPr="00C45FBF">
        <w:rPr>
          <w:color w:val="FF0000"/>
          <w:sz w:val="22"/>
          <w:szCs w:val="22"/>
        </w:rPr>
        <w:t xml:space="preserve">The Employee must demonstrate satisfactory completion of the </w:t>
      </w:r>
      <w:hyperlink r:id="rId11" w:history="1">
        <w:r w:rsidRPr="00C45FBF">
          <w:rPr>
            <w:rStyle w:val="Hyperlink"/>
            <w:color w:val="FF0000"/>
            <w:sz w:val="22"/>
            <w:szCs w:val="22"/>
          </w:rPr>
          <w:t>Core Competencies</w:t>
        </w:r>
      </w:hyperlink>
      <w:r w:rsidRPr="00C45FBF">
        <w:rPr>
          <w:color w:val="FF0000"/>
          <w:sz w:val="22"/>
          <w:szCs w:val="22"/>
        </w:rPr>
        <w:t xml:space="preserve"> for the ministry of pastor (</w:t>
      </w:r>
      <w:hyperlink r:id="rId12" w:history="1">
        <w:r w:rsidRPr="00C45FBF">
          <w:rPr>
            <w:rStyle w:val="Hyperlink"/>
            <w:color w:val="FF0000"/>
            <w:sz w:val="22"/>
            <w:szCs w:val="22"/>
          </w:rPr>
          <w:t>Basis of Union</w:t>
        </w:r>
      </w:hyperlink>
      <w:r w:rsidRPr="00C45FBF">
        <w:rPr>
          <w:color w:val="FF0000"/>
          <w:sz w:val="22"/>
          <w:szCs w:val="22"/>
        </w:rPr>
        <w:t xml:space="preserve"> and </w:t>
      </w:r>
      <w:hyperlink r:id="rId13" w:history="1">
        <w:r w:rsidRPr="00C45FBF">
          <w:rPr>
            <w:rStyle w:val="Hyperlink"/>
            <w:color w:val="FF0000"/>
            <w:sz w:val="22"/>
            <w:szCs w:val="22"/>
          </w:rPr>
          <w:t>Code of Ethics and Ministry Practice</w:t>
        </w:r>
      </w:hyperlink>
      <w:r w:rsidRPr="00C45FBF">
        <w:rPr>
          <w:color w:val="FF0000"/>
          <w:sz w:val="22"/>
          <w:szCs w:val="22"/>
        </w:rPr>
        <w:t>) during the period of probation. A mentor will be nominated to work with you in this regard.</w:t>
      </w:r>
    </w:p>
    <w:p w14:paraId="36F1BF33" w14:textId="77777777" w:rsidR="00D170DB" w:rsidRPr="00C5597B" w:rsidRDefault="00D170DB" w:rsidP="00C5597B">
      <w:pPr>
        <w:pStyle w:val="Numbered2"/>
        <w:numPr>
          <w:ilvl w:val="0"/>
          <w:numId w:val="27"/>
        </w:numPr>
        <w:tabs>
          <w:tab w:val="clear" w:pos="6237"/>
          <w:tab w:val="left" w:leader="underscore" w:pos="270"/>
        </w:tabs>
        <w:spacing w:before="240" w:line="276" w:lineRule="auto"/>
        <w:jc w:val="both"/>
        <w:rPr>
          <w:b/>
          <w:sz w:val="22"/>
          <w:szCs w:val="22"/>
        </w:rPr>
      </w:pPr>
      <w:r w:rsidRPr="00C5597B">
        <w:rPr>
          <w:b/>
          <w:sz w:val="22"/>
          <w:szCs w:val="22"/>
        </w:rPr>
        <w:t>Working Hours</w:t>
      </w:r>
    </w:p>
    <w:p w14:paraId="32B096D2" w14:textId="77777777" w:rsidR="00522C55" w:rsidRPr="00C5597B" w:rsidRDefault="00522C55" w:rsidP="00522C55">
      <w:pPr>
        <w:pStyle w:val="Numbered2"/>
        <w:numPr>
          <w:ilvl w:val="1"/>
          <w:numId w:val="27"/>
        </w:numPr>
        <w:spacing w:line="276" w:lineRule="auto"/>
        <w:ind w:left="1276" w:hanging="556"/>
        <w:jc w:val="both"/>
        <w:rPr>
          <w:sz w:val="22"/>
          <w:szCs w:val="22"/>
        </w:rPr>
      </w:pPr>
      <w:r w:rsidRPr="00C5597B">
        <w:rPr>
          <w:sz w:val="22"/>
          <w:szCs w:val="22"/>
        </w:rPr>
        <w:t xml:space="preserve">The Employee’s ordinary hours of work will be </w:t>
      </w:r>
      <w:r w:rsidRPr="00607ED5">
        <w:rPr>
          <w:color w:val="FF0000"/>
          <w:sz w:val="22"/>
          <w:szCs w:val="22"/>
        </w:rPr>
        <w:t xml:space="preserve">number of </w:t>
      </w:r>
      <w:r>
        <w:rPr>
          <w:color w:val="FF0000"/>
          <w:sz w:val="22"/>
          <w:szCs w:val="22"/>
        </w:rPr>
        <w:t>weekly hours</w:t>
      </w:r>
      <w:r w:rsidRPr="00C5597B">
        <w:rPr>
          <w:sz w:val="22"/>
          <w:szCs w:val="22"/>
        </w:rPr>
        <w:t xml:space="preserve"> hours per week, plus any reasonable additional hours that are necessary to fulfil your duties, or as otherwise required by the Employer. Your remuneration will include compensation for any reasonable additional hours that may be required from time to time to effectively carry out your role.</w:t>
      </w:r>
    </w:p>
    <w:p w14:paraId="3B96D61F" w14:textId="77777777" w:rsidR="00522C55" w:rsidRPr="00C5597B" w:rsidRDefault="00522C55" w:rsidP="00522C55">
      <w:pPr>
        <w:pStyle w:val="Numbered2"/>
        <w:numPr>
          <w:ilvl w:val="1"/>
          <w:numId w:val="27"/>
        </w:numPr>
        <w:spacing w:line="276" w:lineRule="auto"/>
        <w:ind w:left="1276" w:hanging="556"/>
        <w:jc w:val="both"/>
        <w:rPr>
          <w:sz w:val="22"/>
          <w:szCs w:val="22"/>
        </w:rPr>
      </w:pPr>
      <w:r w:rsidRPr="00C5597B">
        <w:rPr>
          <w:sz w:val="22"/>
          <w:szCs w:val="22"/>
        </w:rPr>
        <w:t>The Employee’s ordinary work schedule will be</w:t>
      </w:r>
      <w:r>
        <w:rPr>
          <w:sz w:val="22"/>
          <w:szCs w:val="22"/>
        </w:rPr>
        <w:t xml:space="preserve"> </w:t>
      </w:r>
      <w:r>
        <w:rPr>
          <w:color w:val="FF0000"/>
          <w:sz w:val="22"/>
          <w:szCs w:val="22"/>
        </w:rPr>
        <w:t>work schedule e.g. work days and hours per day</w:t>
      </w:r>
      <w:r w:rsidRPr="00C5597B">
        <w:rPr>
          <w:sz w:val="22"/>
          <w:szCs w:val="22"/>
        </w:rPr>
        <w:t>.</w:t>
      </w:r>
    </w:p>
    <w:p w14:paraId="2612C552" w14:textId="77777777" w:rsidR="001C6A3A" w:rsidRPr="00C5597B" w:rsidRDefault="001C6A3A"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 xml:space="preserve">Remuneration </w:t>
      </w:r>
    </w:p>
    <w:p w14:paraId="392897C8" w14:textId="77777777" w:rsidR="00DE7CAA" w:rsidRPr="00C5597B" w:rsidRDefault="00DE7CAA" w:rsidP="00C5597B">
      <w:pPr>
        <w:pStyle w:val="Numbered2"/>
        <w:numPr>
          <w:ilvl w:val="1"/>
          <w:numId w:val="27"/>
        </w:numPr>
        <w:spacing w:line="276" w:lineRule="auto"/>
        <w:ind w:left="1276" w:hanging="556"/>
        <w:jc w:val="both"/>
        <w:rPr>
          <w:sz w:val="22"/>
          <w:szCs w:val="22"/>
        </w:rPr>
      </w:pPr>
      <w:r w:rsidRPr="00C5597B">
        <w:rPr>
          <w:sz w:val="22"/>
          <w:szCs w:val="22"/>
        </w:rPr>
        <w:t xml:space="preserve">The Employee will be paid </w:t>
      </w:r>
      <w:r w:rsidRPr="00C5597B">
        <w:rPr>
          <w:rStyle w:val="Insertionspace"/>
          <w:color w:val="auto"/>
          <w:sz w:val="22"/>
          <w:szCs w:val="22"/>
        </w:rPr>
        <w:t>fortnightly by way of electronic funds transfer into a bank account nominated by the Employee</w:t>
      </w:r>
      <w:r w:rsidRPr="00C5597B">
        <w:rPr>
          <w:sz w:val="22"/>
          <w:szCs w:val="22"/>
        </w:rPr>
        <w:t>.</w:t>
      </w:r>
    </w:p>
    <w:p w14:paraId="2C98C624" w14:textId="7F3A56F5" w:rsidR="009676B7" w:rsidRPr="009676B7" w:rsidRDefault="00DE7CAA" w:rsidP="00C5597B">
      <w:pPr>
        <w:pStyle w:val="Numbered2"/>
        <w:numPr>
          <w:ilvl w:val="1"/>
          <w:numId w:val="27"/>
        </w:numPr>
        <w:spacing w:line="276" w:lineRule="auto"/>
        <w:ind w:left="1276" w:hanging="556"/>
        <w:jc w:val="both"/>
        <w:rPr>
          <w:sz w:val="22"/>
          <w:szCs w:val="22"/>
        </w:rPr>
      </w:pPr>
      <w:r w:rsidRPr="00006DFD">
        <w:rPr>
          <w:sz w:val="22"/>
          <w:szCs w:val="22"/>
        </w:rPr>
        <w:t>The Employee’s remuneration</w:t>
      </w:r>
      <w:r w:rsidR="00344601" w:rsidRPr="00006DFD">
        <w:rPr>
          <w:sz w:val="22"/>
          <w:szCs w:val="22"/>
        </w:rPr>
        <w:t xml:space="preserve"> will be </w:t>
      </w:r>
      <w:r w:rsidR="00344601" w:rsidRPr="00006DFD">
        <w:rPr>
          <w:color w:val="FF0000"/>
          <w:sz w:val="22"/>
          <w:szCs w:val="22"/>
        </w:rPr>
        <w:t>as per</w:t>
      </w:r>
      <w:r w:rsidR="00006DFD" w:rsidRPr="00006DFD">
        <w:rPr>
          <w:color w:val="FF0000"/>
          <w:sz w:val="22"/>
          <w:szCs w:val="22"/>
        </w:rPr>
        <w:t xml:space="preserve"> Level X for Lay Persons in a Ministry Location (currently $</w:t>
      </w:r>
      <w:r w:rsidR="00522C55">
        <w:rPr>
          <w:color w:val="FF0000"/>
          <w:sz w:val="22"/>
          <w:szCs w:val="22"/>
        </w:rPr>
        <w:t>XX</w:t>
      </w:r>
      <w:r w:rsidR="00006DFD" w:rsidRPr="00006DFD">
        <w:rPr>
          <w:color w:val="FF0000"/>
          <w:sz w:val="22"/>
          <w:szCs w:val="22"/>
        </w:rPr>
        <w:t xml:space="preserve">XX.XX </w:t>
      </w:r>
      <w:r w:rsidR="00522C55">
        <w:rPr>
          <w:color w:val="FF0000"/>
          <w:sz w:val="22"/>
          <w:szCs w:val="22"/>
        </w:rPr>
        <w:t>p.a.</w:t>
      </w:r>
      <w:r w:rsidR="00EF7D61">
        <w:rPr>
          <w:color w:val="FF0000"/>
          <w:sz w:val="22"/>
          <w:szCs w:val="22"/>
        </w:rPr>
        <w:t>).</w:t>
      </w:r>
      <w:r w:rsidR="00F7319B">
        <w:rPr>
          <w:color w:val="FF0000"/>
          <w:sz w:val="22"/>
          <w:szCs w:val="22"/>
        </w:rPr>
        <w:t xml:space="preserve"> </w:t>
      </w:r>
      <w:r w:rsidR="009676B7">
        <w:rPr>
          <w:color w:val="FF0000"/>
          <w:sz w:val="22"/>
          <w:szCs w:val="22"/>
        </w:rPr>
        <w:t>&lt;&lt;or refer to agreed remuneration&gt;&gt;</w:t>
      </w:r>
    </w:p>
    <w:p w14:paraId="6553A7F3" w14:textId="7E42AC31" w:rsidR="00DE7CAA" w:rsidRPr="00006DFD" w:rsidRDefault="009676B7" w:rsidP="00C5597B">
      <w:pPr>
        <w:pStyle w:val="Numbered2"/>
        <w:numPr>
          <w:ilvl w:val="1"/>
          <w:numId w:val="27"/>
        </w:numPr>
        <w:spacing w:line="276" w:lineRule="auto"/>
        <w:ind w:left="1276" w:hanging="556"/>
        <w:jc w:val="both"/>
        <w:rPr>
          <w:sz w:val="22"/>
          <w:szCs w:val="22"/>
        </w:rPr>
      </w:pPr>
      <w:r>
        <w:rPr>
          <w:color w:val="FF0000"/>
          <w:sz w:val="22"/>
          <w:szCs w:val="22"/>
        </w:rPr>
        <w:t xml:space="preserve">The Employee’s remuneration </w:t>
      </w:r>
      <w:r w:rsidR="00006DFD" w:rsidRPr="00006DFD">
        <w:rPr>
          <w:color w:val="FF0000"/>
          <w:sz w:val="22"/>
          <w:szCs w:val="22"/>
        </w:rPr>
        <w:t>w</w:t>
      </w:r>
      <w:r w:rsidR="00DE7CAA" w:rsidRPr="00006DFD">
        <w:rPr>
          <w:color w:val="FF0000"/>
          <w:sz w:val="22"/>
          <w:szCs w:val="22"/>
        </w:rPr>
        <w:t>ill be re</w:t>
      </w:r>
      <w:r w:rsidR="004E4006" w:rsidRPr="00006DFD">
        <w:rPr>
          <w:color w:val="FF0000"/>
          <w:sz w:val="22"/>
          <w:szCs w:val="22"/>
        </w:rPr>
        <w:t xml:space="preserve">viewed annually </w:t>
      </w:r>
      <w:r w:rsidR="00006DFD" w:rsidRPr="00006DFD">
        <w:rPr>
          <w:color w:val="FF0000"/>
          <w:sz w:val="22"/>
          <w:szCs w:val="22"/>
        </w:rPr>
        <w:t xml:space="preserve">following publication of the updated rates by </w:t>
      </w:r>
      <w:r w:rsidR="004E4006" w:rsidRPr="00006DFD">
        <w:rPr>
          <w:color w:val="FF0000"/>
          <w:sz w:val="22"/>
          <w:szCs w:val="22"/>
        </w:rPr>
        <w:t>the Remuneration and Nomination Committee</w:t>
      </w:r>
      <w:r w:rsidR="00006DFD" w:rsidRPr="00006DFD">
        <w:rPr>
          <w:color w:val="FF0000"/>
          <w:sz w:val="22"/>
          <w:szCs w:val="22"/>
        </w:rPr>
        <w:t>, which are available on the Queensland Synod website</w:t>
      </w:r>
      <w:r>
        <w:rPr>
          <w:color w:val="FF0000"/>
          <w:sz w:val="22"/>
          <w:szCs w:val="22"/>
        </w:rPr>
        <w:t xml:space="preserve"> &lt;&lt;or refer to remuneration will be reviewed annually&gt;&gt;</w:t>
      </w:r>
      <w:r w:rsidR="004E4006" w:rsidRPr="00006DFD">
        <w:rPr>
          <w:sz w:val="22"/>
          <w:szCs w:val="22"/>
        </w:rPr>
        <w:t>.</w:t>
      </w:r>
    </w:p>
    <w:p w14:paraId="555EFC61" w14:textId="77777777" w:rsidR="00DE7CAA" w:rsidRPr="004B45F0" w:rsidRDefault="00DE7CAA" w:rsidP="004B45F0">
      <w:pPr>
        <w:pStyle w:val="Numbered2"/>
        <w:numPr>
          <w:ilvl w:val="1"/>
          <w:numId w:val="27"/>
        </w:numPr>
        <w:spacing w:line="276" w:lineRule="auto"/>
        <w:ind w:left="1276" w:hanging="556"/>
        <w:jc w:val="both"/>
        <w:rPr>
          <w:sz w:val="22"/>
          <w:szCs w:val="22"/>
        </w:rPr>
      </w:pPr>
      <w:r w:rsidRPr="00C5597B">
        <w:rPr>
          <w:sz w:val="22"/>
          <w:szCs w:val="22"/>
        </w:rPr>
        <w:t xml:space="preserve">In addition to the Employee’s base salary, the Employer will also make superannuation payments on the Employee’s behalf in accordance with the </w:t>
      </w:r>
      <w:r w:rsidRPr="00C5597B">
        <w:rPr>
          <w:rStyle w:val="Bodyitalics"/>
          <w:sz w:val="22"/>
          <w:szCs w:val="22"/>
        </w:rPr>
        <w:t>Superannuation Guarantee (Administration) Act 1992</w:t>
      </w:r>
      <w:r w:rsidRPr="00C5597B">
        <w:rPr>
          <w:sz w:val="22"/>
          <w:szCs w:val="22"/>
        </w:rPr>
        <w:t>.  The Employee may also make voluntary contributions to their superannuation fund, should they wish to do so.</w:t>
      </w:r>
    </w:p>
    <w:p w14:paraId="3804ECAE" w14:textId="77777777" w:rsidR="001C6A3A" w:rsidRPr="00C5597B" w:rsidRDefault="001C6A3A" w:rsidP="00C5597B">
      <w:pPr>
        <w:spacing w:before="240" w:after="120" w:line="276" w:lineRule="auto"/>
        <w:ind w:left="720" w:hanging="720"/>
        <w:jc w:val="both"/>
        <w:rPr>
          <w:rFonts w:ascii="Arial" w:hAnsi="Arial" w:cs="Arial"/>
          <w:b/>
        </w:rPr>
      </w:pPr>
      <w:r w:rsidRPr="00C5597B">
        <w:rPr>
          <w:rFonts w:ascii="Arial" w:hAnsi="Arial" w:cs="Arial"/>
          <w:b/>
        </w:rPr>
        <w:t>EMPLOYEE OBLIGATIONS</w:t>
      </w:r>
    </w:p>
    <w:p w14:paraId="2FF8A814"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Duties</w:t>
      </w:r>
    </w:p>
    <w:p w14:paraId="7154CB13" w14:textId="77777777" w:rsidR="003F51AD" w:rsidRPr="00C5597B" w:rsidRDefault="00EC5A6A" w:rsidP="00C5597B">
      <w:pPr>
        <w:pStyle w:val="Numbered2"/>
        <w:numPr>
          <w:ilvl w:val="1"/>
          <w:numId w:val="27"/>
        </w:numPr>
        <w:spacing w:line="276" w:lineRule="auto"/>
        <w:ind w:left="1276" w:hanging="556"/>
        <w:jc w:val="both"/>
        <w:rPr>
          <w:sz w:val="22"/>
          <w:szCs w:val="22"/>
        </w:rPr>
      </w:pPr>
      <w:r w:rsidRPr="00C5597B">
        <w:rPr>
          <w:sz w:val="22"/>
          <w:szCs w:val="22"/>
        </w:rPr>
        <w:lastRenderedPageBreak/>
        <w:t>Duties of the Role</w:t>
      </w:r>
      <w:r w:rsidR="00A41D20" w:rsidRPr="00C5597B">
        <w:rPr>
          <w:sz w:val="22"/>
          <w:szCs w:val="22"/>
        </w:rPr>
        <w:t xml:space="preserve"> - </w:t>
      </w:r>
      <w:r w:rsidRPr="00C5597B">
        <w:rPr>
          <w:sz w:val="22"/>
          <w:szCs w:val="22"/>
        </w:rPr>
        <w:t>The</w:t>
      </w:r>
      <w:r w:rsidR="003F51AD" w:rsidRPr="00C5597B">
        <w:rPr>
          <w:sz w:val="22"/>
          <w:szCs w:val="22"/>
        </w:rPr>
        <w:t xml:space="preserve"> Employee must:</w:t>
      </w:r>
    </w:p>
    <w:p w14:paraId="5CFF8080" w14:textId="77777777" w:rsidR="00EC5A6A" w:rsidRPr="00C5597B" w:rsidRDefault="0061534B"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Perform</w:t>
      </w:r>
      <w:r w:rsidR="003F51AD" w:rsidRPr="00C5597B">
        <w:rPr>
          <w:rFonts w:ascii="Arial" w:hAnsi="Arial" w:cs="Arial"/>
        </w:rPr>
        <w:t xml:space="preserve"> the</w:t>
      </w:r>
      <w:r w:rsidR="00EC5A6A" w:rsidRPr="00C5597B">
        <w:rPr>
          <w:rFonts w:ascii="Arial" w:hAnsi="Arial" w:cs="Arial"/>
        </w:rPr>
        <w:t xml:space="preserve"> general task</w:t>
      </w:r>
      <w:r w:rsidR="003F51AD" w:rsidRPr="00C5597B">
        <w:rPr>
          <w:rFonts w:ascii="Arial" w:hAnsi="Arial" w:cs="Arial"/>
        </w:rPr>
        <w:t>s</w:t>
      </w:r>
      <w:r w:rsidR="00EC5A6A" w:rsidRPr="00C5597B">
        <w:rPr>
          <w:rFonts w:ascii="Arial" w:hAnsi="Arial" w:cs="Arial"/>
        </w:rPr>
        <w:t xml:space="preserve"> and duties </w:t>
      </w:r>
      <w:r w:rsidR="003F51AD" w:rsidRPr="00C5597B">
        <w:rPr>
          <w:rFonts w:ascii="Arial" w:hAnsi="Arial" w:cs="Arial"/>
        </w:rPr>
        <w:t xml:space="preserve">noted in the </w:t>
      </w:r>
      <w:r w:rsidR="00EC5A6A" w:rsidRPr="00C5597B">
        <w:rPr>
          <w:rStyle w:val="Bodybold"/>
          <w:rFonts w:cs="Arial"/>
          <w:sz w:val="22"/>
        </w:rPr>
        <w:t>attached</w:t>
      </w:r>
      <w:r w:rsidR="00EC5A6A" w:rsidRPr="00C5597B">
        <w:rPr>
          <w:rFonts w:ascii="Arial" w:hAnsi="Arial" w:cs="Arial"/>
        </w:rPr>
        <w:t xml:space="preserve"> position description</w:t>
      </w:r>
      <w:r w:rsidR="003F51AD" w:rsidRPr="00C5597B">
        <w:rPr>
          <w:rFonts w:ascii="Arial" w:hAnsi="Arial" w:cs="Arial"/>
        </w:rPr>
        <w:t xml:space="preserve"> (</w:t>
      </w:r>
      <w:r w:rsidR="00EC5A6A" w:rsidRPr="00C5597B">
        <w:rPr>
          <w:rFonts w:ascii="Arial" w:hAnsi="Arial" w:cs="Arial"/>
        </w:rPr>
        <w:t xml:space="preserve">which </w:t>
      </w:r>
      <w:r w:rsidR="003F51AD" w:rsidRPr="00C5597B">
        <w:rPr>
          <w:rFonts w:ascii="Arial" w:hAnsi="Arial" w:cs="Arial"/>
        </w:rPr>
        <w:t xml:space="preserve">forms part of this contract but </w:t>
      </w:r>
      <w:r w:rsidR="00EC5A6A" w:rsidRPr="00C5597B">
        <w:rPr>
          <w:rFonts w:ascii="Arial" w:hAnsi="Arial" w:cs="Arial"/>
        </w:rPr>
        <w:t>may be varied from time to time</w:t>
      </w:r>
      <w:r w:rsidR="003F51AD" w:rsidRPr="00C5597B">
        <w:rPr>
          <w:rFonts w:ascii="Arial" w:hAnsi="Arial" w:cs="Arial"/>
        </w:rPr>
        <w:t>).</w:t>
      </w:r>
    </w:p>
    <w:p w14:paraId="50F19E38" w14:textId="77777777" w:rsidR="00AE155A" w:rsidRPr="00C5597B" w:rsidRDefault="0061534B"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With</w:t>
      </w:r>
      <w:r w:rsidR="00AE155A" w:rsidRPr="00C5597B">
        <w:rPr>
          <w:rFonts w:ascii="Arial" w:hAnsi="Arial" w:cs="Arial"/>
        </w:rPr>
        <w:t xml:space="preserve"> respect to </w:t>
      </w:r>
      <w:r w:rsidR="00A41D20" w:rsidRPr="00C5597B">
        <w:rPr>
          <w:rFonts w:ascii="Arial" w:hAnsi="Arial" w:cs="Arial"/>
          <w:b/>
        </w:rPr>
        <w:t>6</w:t>
      </w:r>
      <w:r w:rsidR="00AE155A" w:rsidRPr="00C5597B">
        <w:rPr>
          <w:rFonts w:ascii="Arial" w:hAnsi="Arial" w:cs="Arial"/>
          <w:b/>
        </w:rPr>
        <w:t>.1.1 above</w:t>
      </w:r>
      <w:r w:rsidR="00AE155A" w:rsidRPr="00C5597B">
        <w:rPr>
          <w:rFonts w:ascii="Arial" w:hAnsi="Arial" w:cs="Arial"/>
        </w:rPr>
        <w:t>, the Employee understands variations may be necessary from time to time to ensure their position continues to meet the changing organisational needs of the Employer.</w:t>
      </w:r>
    </w:p>
    <w:p w14:paraId="604F9D83" w14:textId="77777777" w:rsidR="005B6722"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Perform</w:t>
      </w:r>
      <w:r w:rsidR="005B6722" w:rsidRPr="00C5597B">
        <w:rPr>
          <w:sz w:val="22"/>
          <w:szCs w:val="22"/>
        </w:rPr>
        <w:t xml:space="preserve"> all tasks and duties with the utmost good faith and reasonable care.</w:t>
      </w:r>
    </w:p>
    <w:p w14:paraId="695A9C41" w14:textId="77777777" w:rsidR="00CB2B68"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During</w:t>
      </w:r>
      <w:r w:rsidR="00CB2B68" w:rsidRPr="00C5597B">
        <w:rPr>
          <w:sz w:val="22"/>
          <w:szCs w:val="22"/>
        </w:rPr>
        <w:t xml:space="preserve"> work hours, devote substantially the whole of their attention to their duties.</w:t>
      </w:r>
    </w:p>
    <w:p w14:paraId="54295882" w14:textId="77777777" w:rsidR="00CB2B68"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Use</w:t>
      </w:r>
      <w:r w:rsidR="00CB2B68" w:rsidRPr="00C5597B">
        <w:rPr>
          <w:sz w:val="22"/>
          <w:szCs w:val="22"/>
        </w:rPr>
        <w:t xml:space="preserve"> their best endeavours to promote the best interests and welfare of the Employer.</w:t>
      </w:r>
    </w:p>
    <w:p w14:paraId="7D7B3C78" w14:textId="49A70136" w:rsidR="00EF7D61" w:rsidRDefault="0061534B" w:rsidP="00C20E04">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In</w:t>
      </w:r>
      <w:r w:rsidR="007511F2" w:rsidRPr="00C5597B">
        <w:rPr>
          <w:rFonts w:ascii="Arial" w:hAnsi="Arial" w:cs="Arial"/>
        </w:rPr>
        <w:t xml:space="preserve"> all respects diligently comply and observe all lawful directions given to the Employee by the Employer </w:t>
      </w:r>
      <w:r w:rsidRPr="00C5597B">
        <w:rPr>
          <w:rFonts w:ascii="Arial" w:hAnsi="Arial" w:cs="Arial"/>
        </w:rPr>
        <w:t>during</w:t>
      </w:r>
      <w:r w:rsidR="007511F2" w:rsidRPr="00C5597B">
        <w:rPr>
          <w:rFonts w:ascii="Arial" w:hAnsi="Arial" w:cs="Arial"/>
        </w:rPr>
        <w:t xml:space="preserve"> the course of their employment.</w:t>
      </w:r>
    </w:p>
    <w:p w14:paraId="6CC9EB42" w14:textId="3C7EBFE1" w:rsidR="003B7978" w:rsidRDefault="003B7978" w:rsidP="003B7978">
      <w:pPr>
        <w:pStyle w:val="ListParagraph"/>
        <w:numPr>
          <w:ilvl w:val="2"/>
          <w:numId w:val="27"/>
        </w:numPr>
        <w:spacing w:after="120" w:line="276" w:lineRule="auto"/>
        <w:ind w:left="1843" w:hanging="763"/>
        <w:jc w:val="both"/>
        <w:rPr>
          <w:rFonts w:ascii="Arial" w:hAnsi="Arial" w:cs="Arial"/>
        </w:rPr>
      </w:pPr>
      <w:r w:rsidRPr="003B7978">
        <w:rPr>
          <w:rFonts w:ascii="Arial" w:hAnsi="Arial" w:cs="Arial"/>
        </w:rPr>
        <w:t xml:space="preserve">Comply with the </w:t>
      </w:r>
      <w:hyperlink r:id="rId14" w:history="1">
        <w:r w:rsidRPr="003B7978">
          <w:rPr>
            <w:rStyle w:val="Hyperlink"/>
            <w:rFonts w:ascii="Arial" w:hAnsi="Arial" w:cs="Arial"/>
            <w:color w:val="auto"/>
          </w:rPr>
          <w:t>Code of Ethics and Ministry Practice</w:t>
        </w:r>
      </w:hyperlink>
      <w:r w:rsidRPr="003B7978">
        <w:rPr>
          <w:rFonts w:ascii="Arial" w:hAnsi="Arial" w:cs="Arial"/>
        </w:rPr>
        <w:t>.</w:t>
      </w:r>
    </w:p>
    <w:p w14:paraId="757488F0" w14:textId="77777777" w:rsidR="005052A2" w:rsidRPr="005052A2" w:rsidRDefault="005052A2" w:rsidP="005052A2">
      <w:pPr>
        <w:pStyle w:val="ListParagraph"/>
        <w:numPr>
          <w:ilvl w:val="2"/>
          <w:numId w:val="27"/>
        </w:numPr>
        <w:tabs>
          <w:tab w:val="left" w:pos="2160"/>
        </w:tabs>
        <w:spacing w:after="120" w:line="276" w:lineRule="auto"/>
        <w:jc w:val="both"/>
        <w:rPr>
          <w:rFonts w:ascii="Arial" w:hAnsi="Arial" w:cs="Arial"/>
          <w:color w:val="FF0000"/>
        </w:rPr>
      </w:pPr>
      <w:r w:rsidRPr="005052A2">
        <w:rPr>
          <w:rFonts w:ascii="Arial" w:hAnsi="Arial" w:cs="Arial"/>
          <w:color w:val="FF0000"/>
        </w:rPr>
        <w:t>Comply with the COVID-19 Vaccination policy including:</w:t>
      </w:r>
    </w:p>
    <w:p w14:paraId="12B64AA3" w14:textId="77777777" w:rsidR="005052A2" w:rsidRPr="005052A2" w:rsidRDefault="005052A2" w:rsidP="005052A2">
      <w:pPr>
        <w:pStyle w:val="ListParagraph"/>
        <w:numPr>
          <w:ilvl w:val="3"/>
          <w:numId w:val="27"/>
        </w:numPr>
        <w:tabs>
          <w:tab w:val="left" w:pos="2160"/>
        </w:tabs>
        <w:spacing w:after="120" w:line="276" w:lineRule="auto"/>
        <w:jc w:val="both"/>
        <w:rPr>
          <w:rFonts w:ascii="Arial" w:hAnsi="Arial" w:cs="Arial"/>
          <w:color w:val="FF0000"/>
        </w:rPr>
      </w:pPr>
      <w:r w:rsidRPr="005052A2">
        <w:rPr>
          <w:rFonts w:ascii="Arial" w:hAnsi="Arial" w:cs="Arial"/>
          <w:color w:val="FF0000"/>
        </w:rPr>
        <w:t>Having a current COVID-19 vaccination, including any subsequent dose of COVID-19 vaccination (booster) and providing evidence of vaccination, including any subsequent dose of COVID-19 vaccination (booster); or</w:t>
      </w:r>
    </w:p>
    <w:p w14:paraId="765A14F8" w14:textId="77777777" w:rsidR="005052A2" w:rsidRPr="005052A2" w:rsidRDefault="005052A2" w:rsidP="005052A2">
      <w:pPr>
        <w:pStyle w:val="ListParagraph"/>
        <w:numPr>
          <w:ilvl w:val="3"/>
          <w:numId w:val="27"/>
        </w:numPr>
        <w:tabs>
          <w:tab w:val="left" w:pos="2160"/>
        </w:tabs>
        <w:spacing w:after="120" w:line="276" w:lineRule="auto"/>
        <w:jc w:val="both"/>
        <w:rPr>
          <w:rFonts w:ascii="Arial" w:hAnsi="Arial" w:cs="Arial"/>
          <w:color w:val="FF0000"/>
        </w:rPr>
      </w:pPr>
      <w:r w:rsidRPr="005052A2">
        <w:rPr>
          <w:rFonts w:ascii="Arial" w:hAnsi="Arial" w:cs="Arial"/>
          <w:color w:val="FF0000"/>
          <w:shd w:val="clear" w:color="auto" w:fill="FFFFFF"/>
        </w:rPr>
        <w:t>An exemption in the required form has been submitted to the Employer and approved by the Employer.</w:t>
      </w:r>
    </w:p>
    <w:p w14:paraId="19533F96" w14:textId="77777777" w:rsidR="003B7978" w:rsidRPr="00E56E3E" w:rsidRDefault="003B7978" w:rsidP="003B7978">
      <w:pPr>
        <w:pStyle w:val="ListParagraph"/>
        <w:numPr>
          <w:ilvl w:val="2"/>
          <w:numId w:val="27"/>
        </w:numPr>
        <w:spacing w:after="120" w:line="276" w:lineRule="auto"/>
        <w:ind w:left="1843" w:hanging="763"/>
        <w:jc w:val="both"/>
        <w:rPr>
          <w:rFonts w:ascii="Arial" w:hAnsi="Arial" w:cs="Arial"/>
        </w:rPr>
      </w:pPr>
      <w:r w:rsidRPr="00E56E3E">
        <w:rPr>
          <w:rFonts w:ascii="Arial" w:hAnsi="Arial" w:cs="Arial"/>
        </w:rPr>
        <w:t xml:space="preserve">Comply with the </w:t>
      </w:r>
      <w:hyperlink r:id="rId15" w:history="1">
        <w:r w:rsidRPr="00E56E3E">
          <w:rPr>
            <w:rStyle w:val="Hyperlink"/>
            <w:rFonts w:ascii="Arial" w:hAnsi="Arial" w:cs="Arial"/>
            <w:color w:val="auto"/>
          </w:rPr>
          <w:t>Safe Ministry with Children policy</w:t>
        </w:r>
      </w:hyperlink>
      <w:r w:rsidRPr="00E56E3E">
        <w:rPr>
          <w:rFonts w:ascii="Arial" w:hAnsi="Arial" w:cs="Arial"/>
        </w:rPr>
        <w:t xml:space="preserve"> of the Queensland Synod</w:t>
      </w:r>
    </w:p>
    <w:p w14:paraId="03DD623B" w14:textId="77777777" w:rsidR="00261320" w:rsidRPr="00C5597B" w:rsidRDefault="0061534B" w:rsidP="00C5597B">
      <w:pPr>
        <w:pStyle w:val="ListParagraph"/>
        <w:numPr>
          <w:ilvl w:val="2"/>
          <w:numId w:val="27"/>
        </w:numPr>
        <w:spacing w:after="120" w:line="276" w:lineRule="auto"/>
        <w:ind w:left="1843" w:hanging="763"/>
        <w:jc w:val="both"/>
        <w:rPr>
          <w:rFonts w:ascii="Arial" w:eastAsia="Times New Roman" w:hAnsi="Arial" w:cs="Arial"/>
          <w:lang w:val="en-US"/>
        </w:rPr>
      </w:pPr>
      <w:r w:rsidRPr="00C5597B">
        <w:rPr>
          <w:rFonts w:ascii="Arial" w:eastAsia="Times New Roman" w:hAnsi="Arial" w:cs="Arial"/>
          <w:lang w:val="en-US"/>
        </w:rPr>
        <w:t>Comply</w:t>
      </w:r>
      <w:r w:rsidR="00261320" w:rsidRPr="00C5597B">
        <w:rPr>
          <w:rFonts w:ascii="Arial" w:eastAsia="Times New Roman" w:hAnsi="Arial" w:cs="Arial"/>
          <w:lang w:val="en-US"/>
        </w:rPr>
        <w:t xml:space="preserve"> with all health and safety requirements of the Employer.  This includes </w:t>
      </w:r>
      <w:r w:rsidR="00464C4D" w:rsidRPr="00C5597B">
        <w:rPr>
          <w:rFonts w:ascii="Arial" w:eastAsia="Times New Roman" w:hAnsi="Arial" w:cs="Arial"/>
          <w:lang w:val="en-US"/>
        </w:rPr>
        <w:t>act</w:t>
      </w:r>
      <w:r w:rsidR="00261320" w:rsidRPr="00C5597B">
        <w:rPr>
          <w:rFonts w:ascii="Arial" w:eastAsia="Times New Roman" w:hAnsi="Arial" w:cs="Arial"/>
          <w:lang w:val="en-US"/>
        </w:rPr>
        <w:t xml:space="preserve">ing in accordance with instruction and training regarding workplace health and safety, using appropriate equipment in the manner it was designed, using protective equipment </w:t>
      </w:r>
      <w:r w:rsidR="00464C4D" w:rsidRPr="00C5597B">
        <w:rPr>
          <w:rFonts w:ascii="Arial" w:eastAsia="Times New Roman" w:hAnsi="Arial" w:cs="Arial"/>
          <w:lang w:val="en-US"/>
        </w:rPr>
        <w:t xml:space="preserve">in the appropriate circumstances when it is </w:t>
      </w:r>
      <w:r w:rsidR="00261320" w:rsidRPr="00C5597B">
        <w:rPr>
          <w:rFonts w:ascii="Arial" w:eastAsia="Times New Roman" w:hAnsi="Arial" w:cs="Arial"/>
          <w:lang w:val="en-US"/>
        </w:rPr>
        <w:t xml:space="preserve">provided </w:t>
      </w:r>
      <w:r w:rsidR="00464C4D" w:rsidRPr="00C5597B">
        <w:rPr>
          <w:rFonts w:ascii="Arial" w:eastAsia="Times New Roman" w:hAnsi="Arial" w:cs="Arial"/>
          <w:lang w:val="en-US"/>
        </w:rPr>
        <w:t xml:space="preserve">to you by the Employer </w:t>
      </w:r>
      <w:r w:rsidR="00261320" w:rsidRPr="00C5597B">
        <w:rPr>
          <w:rFonts w:ascii="Arial" w:eastAsia="Times New Roman" w:hAnsi="Arial" w:cs="Arial"/>
          <w:lang w:val="en-US"/>
        </w:rPr>
        <w:t xml:space="preserve">and ensuring others are not placed at risk. </w:t>
      </w:r>
    </w:p>
    <w:p w14:paraId="3375939F" w14:textId="2B5B2726" w:rsidR="00C20E04" w:rsidRDefault="00261320" w:rsidP="00C20E04">
      <w:pPr>
        <w:pStyle w:val="ListParagraph"/>
        <w:numPr>
          <w:ilvl w:val="2"/>
          <w:numId w:val="27"/>
        </w:numPr>
        <w:spacing w:after="120" w:line="276" w:lineRule="auto"/>
        <w:ind w:left="1843" w:hanging="763"/>
        <w:jc w:val="both"/>
        <w:rPr>
          <w:rFonts w:ascii="Arial" w:hAnsi="Arial" w:cs="Arial"/>
        </w:rPr>
      </w:pPr>
      <w:r w:rsidRPr="00C5597B">
        <w:rPr>
          <w:rFonts w:ascii="Arial" w:eastAsia="Times New Roman" w:hAnsi="Arial" w:cs="Arial"/>
          <w:lang w:val="en-US"/>
        </w:rPr>
        <w:t>Report all risks and hazards in the workplace, including potential risks, and in the case of i</w:t>
      </w:r>
      <w:r w:rsidR="00464C4D" w:rsidRPr="00C5597B">
        <w:rPr>
          <w:rFonts w:ascii="Arial" w:eastAsia="Times New Roman" w:hAnsi="Arial" w:cs="Arial"/>
          <w:lang w:val="en-US"/>
        </w:rPr>
        <w:t>llness or i</w:t>
      </w:r>
      <w:r w:rsidRPr="00C5597B">
        <w:rPr>
          <w:rFonts w:ascii="Arial" w:eastAsia="Times New Roman" w:hAnsi="Arial" w:cs="Arial"/>
          <w:lang w:val="en-US"/>
        </w:rPr>
        <w:t>njury an Employee will be required to participate in or support rehabilitation.</w:t>
      </w:r>
      <w:r w:rsidR="00C20E04" w:rsidRPr="00C20E04">
        <w:rPr>
          <w:rFonts w:ascii="Arial" w:hAnsi="Arial" w:cs="Arial"/>
        </w:rPr>
        <w:t xml:space="preserve"> </w:t>
      </w:r>
    </w:p>
    <w:p w14:paraId="3F347317" w14:textId="77777777" w:rsidR="001C6A3A" w:rsidRPr="00C5597B" w:rsidRDefault="001C6A3A"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 xml:space="preserve">Work Rules and Policies </w:t>
      </w:r>
    </w:p>
    <w:p w14:paraId="5A30081B"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 xml:space="preserve">The Employee must maintain compliance with and abide by any and all of the Employer’s policies and procedures (which may be amended from time to time).  </w:t>
      </w:r>
    </w:p>
    <w:p w14:paraId="7FB3C9F9"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lastRenderedPageBreak/>
        <w:t xml:space="preserve">The Employee recognises it may be necessary for the Employer to review and update policies and procedures from time to time in order suit the operations of the Employer.  </w:t>
      </w:r>
    </w:p>
    <w:p w14:paraId="2F585151"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The Employer will ensure the Employee has been adequately notified of any amendments to workplace policies and procedures.</w:t>
      </w:r>
    </w:p>
    <w:p w14:paraId="6A344DA4"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Upon notification it will be the responsibility of the Employee to ensure they comply and abide by any and all changes to workplace policies and procedures.</w:t>
      </w:r>
    </w:p>
    <w:p w14:paraId="739375C6" w14:textId="77777777" w:rsidR="001C6A3A" w:rsidRPr="00C5597B" w:rsidRDefault="001C6A3A" w:rsidP="00C5597B">
      <w:pPr>
        <w:pStyle w:val="Numbered2"/>
        <w:numPr>
          <w:ilvl w:val="0"/>
          <w:numId w:val="27"/>
        </w:numPr>
        <w:tabs>
          <w:tab w:val="clear" w:pos="6237"/>
          <w:tab w:val="left" w:leader="underscore" w:pos="284"/>
        </w:tabs>
        <w:spacing w:before="240" w:line="276" w:lineRule="auto"/>
        <w:jc w:val="both"/>
        <w:rPr>
          <w:b/>
          <w:sz w:val="22"/>
          <w:szCs w:val="22"/>
        </w:rPr>
      </w:pPr>
      <w:r w:rsidRPr="00C5597B">
        <w:rPr>
          <w:b/>
          <w:sz w:val="22"/>
          <w:szCs w:val="22"/>
        </w:rPr>
        <w:t>Licenses and Registration</w:t>
      </w:r>
    </w:p>
    <w:p w14:paraId="7B1A2E07" w14:textId="77777777" w:rsidR="001C6A3A" w:rsidRPr="00C5597B" w:rsidRDefault="001C6A3A"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 xml:space="preserve">The Employee must hold and retain all necessary licenses and registrations required to fulfill </w:t>
      </w:r>
      <w:r w:rsidR="00E34207" w:rsidRPr="00C5597B">
        <w:rPr>
          <w:sz w:val="22"/>
          <w:szCs w:val="22"/>
        </w:rPr>
        <w:t>their</w:t>
      </w:r>
      <w:r w:rsidRPr="00C5597B">
        <w:rPr>
          <w:sz w:val="22"/>
          <w:szCs w:val="22"/>
        </w:rPr>
        <w:t xml:space="preserve"> ongoing work obligations and provide copies of these licenses to the Employer.  This may include any suitability cards, national criminal history checks, professional membership, driver’s license, and visa or immigration requirements necessary to work in Australia.  </w:t>
      </w:r>
    </w:p>
    <w:p w14:paraId="3664C18C" w14:textId="77777777" w:rsidR="001C6A3A" w:rsidRPr="00C5597B" w:rsidRDefault="001C6A3A"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 xml:space="preserve">The Employee must notify the </w:t>
      </w:r>
      <w:r w:rsidRPr="00C5597B">
        <w:rPr>
          <w:sz w:val="22"/>
          <w:szCs w:val="22"/>
          <w:lang w:val="en-AU"/>
        </w:rPr>
        <w:t>Employer</w:t>
      </w:r>
      <w:r w:rsidRPr="00C5597B">
        <w:rPr>
          <w:sz w:val="22"/>
          <w:szCs w:val="22"/>
        </w:rPr>
        <w:t xml:space="preserve"> of any actual or potential change in the Employee’s licenses and registrations within 14 days of becoming aware of such change.</w:t>
      </w:r>
    </w:p>
    <w:p w14:paraId="5261ED34" w14:textId="77777777" w:rsidR="001C6A3A" w:rsidRPr="00C5597B" w:rsidRDefault="001C6A3A" w:rsidP="00C5597B">
      <w:pPr>
        <w:pStyle w:val="Numbered2"/>
        <w:numPr>
          <w:ilvl w:val="0"/>
          <w:numId w:val="27"/>
        </w:numPr>
        <w:tabs>
          <w:tab w:val="clear" w:pos="6237"/>
        </w:tabs>
        <w:spacing w:before="240" w:line="276" w:lineRule="auto"/>
        <w:jc w:val="both"/>
        <w:rPr>
          <w:b/>
          <w:sz w:val="22"/>
          <w:szCs w:val="22"/>
        </w:rPr>
      </w:pPr>
      <w:r w:rsidRPr="00C5597B">
        <w:rPr>
          <w:b/>
          <w:sz w:val="22"/>
          <w:szCs w:val="22"/>
        </w:rPr>
        <w:t>Other Employment</w:t>
      </w:r>
    </w:p>
    <w:p w14:paraId="11D5B976" w14:textId="77777777" w:rsidR="001C6A3A" w:rsidRPr="00C5597B" w:rsidRDefault="001C6A3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may not, except with written consent of the Employer engage in any business or occupation other than as per this employment agreement.  </w:t>
      </w:r>
    </w:p>
    <w:p w14:paraId="4F38A7FA" w14:textId="34C841A3" w:rsidR="001C6A3A" w:rsidRPr="00C5597B" w:rsidRDefault="001C6A3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Consent will generally not be granted where such business is involved or in direct conflict or competition with </w:t>
      </w:r>
      <w:r w:rsidR="00F7319B">
        <w:rPr>
          <w:rFonts w:ascii="Arial" w:hAnsi="Arial" w:cs="Arial"/>
        </w:rPr>
        <w:t>the Employer</w:t>
      </w:r>
      <w:r w:rsidRPr="00C5597B">
        <w:rPr>
          <w:rFonts w:ascii="Arial" w:hAnsi="Arial" w:cs="Arial"/>
        </w:rPr>
        <w:t xml:space="preserve">. Otherwise consent will not be unreasonably withheld. </w:t>
      </w:r>
    </w:p>
    <w:p w14:paraId="4B90FFEE" w14:textId="77777777" w:rsidR="002C0C98" w:rsidRPr="00C5597B" w:rsidRDefault="002C0C98" w:rsidP="00C5597B">
      <w:pPr>
        <w:pStyle w:val="Numbered2"/>
        <w:numPr>
          <w:ilvl w:val="0"/>
          <w:numId w:val="27"/>
        </w:numPr>
        <w:tabs>
          <w:tab w:val="clear" w:pos="6237"/>
        </w:tabs>
        <w:spacing w:before="240" w:line="276" w:lineRule="auto"/>
        <w:jc w:val="both"/>
        <w:rPr>
          <w:b/>
          <w:sz w:val="22"/>
          <w:szCs w:val="22"/>
        </w:rPr>
      </w:pPr>
      <w:r w:rsidRPr="00C5597B">
        <w:rPr>
          <w:b/>
          <w:sz w:val="22"/>
          <w:szCs w:val="22"/>
        </w:rPr>
        <w:t>Medical Examinations</w:t>
      </w:r>
    </w:p>
    <w:p w14:paraId="14B72CB3"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If at any time during your employment an illness or injury impacts on the Employee’s ability to carry out the inherent duties of their role, the Employer may require a report from the Employee’s medical practitioner in order to determine their ongoing suitability for their employment; or alternatively consideration for what, if any measures can be implemented into the work place in order to assist the Employee in carrying out the inherent duties of their role.</w:t>
      </w:r>
    </w:p>
    <w:p w14:paraId="523A7D55" w14:textId="77777777" w:rsidR="002C0C98" w:rsidRPr="00C5597B" w:rsidRDefault="002C0C98" w:rsidP="00C5597B">
      <w:pPr>
        <w:pStyle w:val="ListParagraph"/>
        <w:numPr>
          <w:ilvl w:val="1"/>
          <w:numId w:val="27"/>
        </w:numPr>
        <w:spacing w:after="120" w:line="276" w:lineRule="auto"/>
        <w:ind w:left="1276" w:hanging="539"/>
        <w:jc w:val="both"/>
        <w:rPr>
          <w:rFonts w:ascii="Arial" w:hAnsi="Arial" w:cs="Arial"/>
        </w:rPr>
      </w:pPr>
      <w:r w:rsidRPr="00C5597B">
        <w:rPr>
          <w:rFonts w:ascii="Arial" w:hAnsi="Arial" w:cs="Arial"/>
        </w:rPr>
        <w:t xml:space="preserve">In circumstances where the Employer does not agree with the Employee’s medical practitioner’s report, the Employer will reserve the right to send the Employee to an independent medical practitioner, selected by the Employer, at the Employer’s expense.  </w:t>
      </w:r>
    </w:p>
    <w:p w14:paraId="28E70976"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will agree to adhere to clause </w:t>
      </w:r>
      <w:r w:rsidR="00A41D20" w:rsidRPr="00C5597B">
        <w:rPr>
          <w:rFonts w:ascii="Arial" w:hAnsi="Arial" w:cs="Arial"/>
          <w:b/>
        </w:rPr>
        <w:t>10</w:t>
      </w:r>
      <w:r w:rsidRPr="00C5597B">
        <w:rPr>
          <w:rFonts w:ascii="Arial" w:hAnsi="Arial" w:cs="Arial"/>
          <w:b/>
        </w:rPr>
        <w:t>.2</w:t>
      </w:r>
      <w:r w:rsidRPr="00C5597B">
        <w:rPr>
          <w:rFonts w:ascii="Arial" w:hAnsi="Arial" w:cs="Arial"/>
        </w:rPr>
        <w:t xml:space="preserve"> above and are agreeable to the Employer obtaining a copy of the medical report in order to determine their ongoing suitability for employment. </w:t>
      </w:r>
    </w:p>
    <w:p w14:paraId="4262B6B4"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The Employer will release a copy of any medical reports obtained upon wr</w:t>
      </w:r>
      <w:r w:rsidR="00A2539F" w:rsidRPr="00C5597B">
        <w:rPr>
          <w:rFonts w:ascii="Arial" w:hAnsi="Arial" w:cs="Arial"/>
        </w:rPr>
        <w:t>itten request from the Employee, where the author of the report has given permission for the report’s release.</w:t>
      </w:r>
      <w:r w:rsidRPr="00C5597B">
        <w:rPr>
          <w:rFonts w:ascii="Arial" w:hAnsi="Arial" w:cs="Arial"/>
        </w:rPr>
        <w:t xml:space="preserve">  </w:t>
      </w:r>
    </w:p>
    <w:p w14:paraId="6007F221"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In addition to clauses </w:t>
      </w:r>
      <w:r w:rsidR="00A41D20" w:rsidRPr="00C5597B">
        <w:rPr>
          <w:rFonts w:ascii="Arial" w:hAnsi="Arial" w:cs="Arial"/>
          <w:b/>
        </w:rPr>
        <w:t>10</w:t>
      </w:r>
      <w:r w:rsidRPr="00C5597B">
        <w:rPr>
          <w:rFonts w:ascii="Arial" w:hAnsi="Arial" w:cs="Arial"/>
          <w:b/>
        </w:rPr>
        <w:t>.1-</w:t>
      </w:r>
      <w:r w:rsidR="00A41D20" w:rsidRPr="00C5597B">
        <w:rPr>
          <w:rFonts w:ascii="Arial" w:hAnsi="Arial" w:cs="Arial"/>
          <w:b/>
        </w:rPr>
        <w:t>10</w:t>
      </w:r>
      <w:r w:rsidRPr="00C5597B">
        <w:rPr>
          <w:rFonts w:ascii="Arial" w:hAnsi="Arial" w:cs="Arial"/>
          <w:b/>
        </w:rPr>
        <w:t>.4 above</w:t>
      </w:r>
      <w:r w:rsidRPr="00C5597B">
        <w:rPr>
          <w:rFonts w:ascii="Arial" w:hAnsi="Arial" w:cs="Arial"/>
        </w:rPr>
        <w:t>, if at any time during the Employee’s employment they are required to meet a specific medical standard in order to carry out an inherent duty of their role, the Employer will reserve the right to send the Employee to an independent doctor for that assessment, at the Employer’s expense.</w:t>
      </w:r>
    </w:p>
    <w:p w14:paraId="2BE0B48E"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t>Confidentiality</w:t>
      </w:r>
    </w:p>
    <w:p w14:paraId="667B79E2"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During the course of the Employee’s employment and at any time after termination, The Employee may receive or be exposed to information that is confidential to the Employer. </w:t>
      </w:r>
    </w:p>
    <w:p w14:paraId="29FFCC30" w14:textId="77777777" w:rsidR="002C0C98" w:rsidRPr="00C5597B" w:rsidRDefault="00DE09F9" w:rsidP="00DE09F9">
      <w:pPr>
        <w:pStyle w:val="ListParagraph"/>
        <w:numPr>
          <w:ilvl w:val="1"/>
          <w:numId w:val="27"/>
        </w:numPr>
        <w:spacing w:after="120" w:line="276" w:lineRule="auto"/>
        <w:ind w:left="1276" w:hanging="556"/>
        <w:jc w:val="both"/>
        <w:rPr>
          <w:rFonts w:ascii="Arial" w:hAnsi="Arial" w:cs="Arial"/>
        </w:rPr>
      </w:pPr>
      <w:r w:rsidRPr="00C47008">
        <w:rPr>
          <w:rFonts w:ascii="Arial" w:hAnsi="Arial" w:cs="Arial"/>
        </w:rPr>
        <w:t>For the purposes of this contract, “</w:t>
      </w:r>
      <w:r w:rsidRPr="00C47008">
        <w:rPr>
          <w:rFonts w:ascii="Arial" w:hAnsi="Arial" w:cs="Arial"/>
          <w:b/>
        </w:rPr>
        <w:t>confidential information</w:t>
      </w:r>
      <w:r w:rsidRPr="00C47008">
        <w:rPr>
          <w:rFonts w:ascii="Arial" w:hAnsi="Arial" w:cs="Arial"/>
        </w:rPr>
        <w:t>” includes -any information, including but not limited to information or matters relating to or connected with The Uniting Church in Australia, Queensland Synod or its agencies business affairs and finances, policies &amp; procedures, details of any residents, clients, professionals or other service providers associated with The Uniting Church in Australia, Queensland Synod to which you are or shall become privy to that is not already in the public domain at the time of disclosure</w:t>
      </w:r>
      <w:r w:rsidR="002C0C98" w:rsidRPr="00C5597B">
        <w:rPr>
          <w:rFonts w:ascii="Arial" w:hAnsi="Arial" w:cs="Arial"/>
        </w:rPr>
        <w:t xml:space="preserve">. </w:t>
      </w:r>
    </w:p>
    <w:p w14:paraId="5549154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By executing this contract the Employee agrees not to use or disclose any confidential information during the course of the</w:t>
      </w:r>
      <w:r w:rsidR="00EE6464" w:rsidRPr="00C5597B">
        <w:rPr>
          <w:rFonts w:ascii="Arial" w:hAnsi="Arial" w:cs="Arial"/>
        </w:rPr>
        <w:t xml:space="preserve"> Employee’s</w:t>
      </w:r>
      <w:r w:rsidRPr="00C5597B">
        <w:rPr>
          <w:rFonts w:ascii="Arial" w:hAnsi="Arial" w:cs="Arial"/>
        </w:rPr>
        <w:t xml:space="preserve"> employment or any time after, with the exception of any use or disclosure necessary to car</w:t>
      </w:r>
      <w:r w:rsidR="00CF64DD" w:rsidRPr="00C5597B">
        <w:rPr>
          <w:rFonts w:ascii="Arial" w:hAnsi="Arial" w:cs="Arial"/>
        </w:rPr>
        <w:t>ry out the proper course of the</w:t>
      </w:r>
      <w:r w:rsidR="00EE6464" w:rsidRPr="00C5597B">
        <w:rPr>
          <w:rFonts w:ascii="Arial" w:hAnsi="Arial" w:cs="Arial"/>
        </w:rPr>
        <w:t xml:space="preserve"> Employee’s</w:t>
      </w:r>
      <w:r w:rsidRPr="00C5597B">
        <w:rPr>
          <w:rFonts w:ascii="Arial" w:hAnsi="Arial" w:cs="Arial"/>
        </w:rPr>
        <w:t xml:space="preserve"> duties or as required by the law.</w:t>
      </w:r>
    </w:p>
    <w:p w14:paraId="6FC2BF80" w14:textId="77777777" w:rsidR="002C0C98" w:rsidRPr="00C5597B" w:rsidRDefault="00DE09F9" w:rsidP="00C5597B">
      <w:pPr>
        <w:pStyle w:val="ListParagraph"/>
        <w:numPr>
          <w:ilvl w:val="1"/>
          <w:numId w:val="27"/>
        </w:numPr>
        <w:spacing w:after="120" w:line="276" w:lineRule="auto"/>
        <w:ind w:left="1276" w:hanging="556"/>
        <w:jc w:val="both"/>
        <w:rPr>
          <w:rFonts w:ascii="Arial" w:hAnsi="Arial" w:cs="Arial"/>
        </w:rPr>
      </w:pPr>
      <w:r w:rsidRPr="004E0BC1">
        <w:rPr>
          <w:rFonts w:ascii="Arial" w:hAnsi="Arial" w:cs="Arial"/>
        </w:rPr>
        <w:t>In the event of any legal request for disclosure, the Employee must notify the General Secretary of The Uniting Church in Australia, Queensland Synod and comply with the Employer’s lawful directions in relation to the disclosure</w:t>
      </w:r>
      <w:r w:rsidR="002C0C98" w:rsidRPr="00C5597B">
        <w:rPr>
          <w:rFonts w:ascii="Arial" w:hAnsi="Arial" w:cs="Arial"/>
          <w:lang w:val="en-US"/>
        </w:rPr>
        <w:t>.</w:t>
      </w:r>
    </w:p>
    <w:p w14:paraId="1D3988DD"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Upon termination of employment the Employee must deliver to the Employer all property and equipment belonging to the Employer, including but not limited to any records, contact lists, diaries or documents that contain confidential information of the Employer. </w:t>
      </w:r>
    </w:p>
    <w:p w14:paraId="43444766"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t>Intellectual Property</w:t>
      </w:r>
    </w:p>
    <w:p w14:paraId="2D73E7FA"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 must disclose all to the Employer and:</w:t>
      </w:r>
    </w:p>
    <w:p w14:paraId="52972614"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agrees that the Employer owns all rights to materials including any intellectual property rights which may subsist in the materials or are obtained from the materials; and</w:t>
      </w:r>
    </w:p>
    <w:p w14:paraId="0B9CB951"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 xml:space="preserve">To the extent it is necessary to give effect to this clause, agrees to assign any and all of their intellectual property rights in the material to the Employer. </w:t>
      </w:r>
    </w:p>
    <w:p w14:paraId="167E090F"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lastRenderedPageBreak/>
        <w:t>To the extent that is permitted by law the Employee unconditionally:</w:t>
      </w:r>
    </w:p>
    <w:p w14:paraId="7C2E3380"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 xml:space="preserve">Consents to any acts or omissions that would otherwise infringe on the Employee’s Moral Rights whether it occurs before or after consent is given; </w:t>
      </w:r>
    </w:p>
    <w:p w14:paraId="137AB867"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Waives all Moral Rights the Employee may have worldwide for the benefit of the Employer, its successors in title and anyone authorised by the Employers or its successors to do any acts comprised in any copyright of the materials.</w:t>
      </w:r>
    </w:p>
    <w:p w14:paraId="6601077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 must upon the request of the Employer do all things and sign all documents necessary to give effect to this clause, including anything necessary to assist the Employer in its registration or to secure ownership of intellectual property rights in any materials.</w:t>
      </w:r>
    </w:p>
    <w:p w14:paraId="5088DF23"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Employee’s obligations under </w:t>
      </w:r>
      <w:r w:rsidRPr="00C5597B">
        <w:rPr>
          <w:rFonts w:ascii="Arial" w:hAnsi="Arial" w:cs="Arial"/>
          <w:b/>
        </w:rPr>
        <w:t>1</w:t>
      </w:r>
      <w:r w:rsidR="00A41D20" w:rsidRPr="00C5597B">
        <w:rPr>
          <w:rFonts w:ascii="Arial" w:hAnsi="Arial" w:cs="Arial"/>
          <w:b/>
        </w:rPr>
        <w:t>2</w:t>
      </w:r>
      <w:r w:rsidRPr="00C5597B">
        <w:rPr>
          <w:rFonts w:ascii="Arial" w:hAnsi="Arial" w:cs="Arial"/>
          <w:b/>
        </w:rPr>
        <w:t>.1-1</w:t>
      </w:r>
      <w:r w:rsidR="00A41D20" w:rsidRPr="00C5597B">
        <w:rPr>
          <w:rFonts w:ascii="Arial" w:hAnsi="Arial" w:cs="Arial"/>
          <w:b/>
        </w:rPr>
        <w:t>2</w:t>
      </w:r>
      <w:r w:rsidRPr="00C5597B">
        <w:rPr>
          <w:rFonts w:ascii="Arial" w:hAnsi="Arial" w:cs="Arial"/>
          <w:b/>
        </w:rPr>
        <w:t>.3</w:t>
      </w:r>
      <w:r w:rsidRPr="00C5597B">
        <w:rPr>
          <w:rFonts w:ascii="Arial" w:hAnsi="Arial" w:cs="Arial"/>
        </w:rPr>
        <w:t xml:space="preserve"> will continue after termination of their employment.</w:t>
      </w:r>
    </w:p>
    <w:p w14:paraId="2DE5194F" w14:textId="77777777" w:rsidR="006F20C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For the purposes of this contract:</w:t>
      </w:r>
    </w:p>
    <w:p w14:paraId="4908AC23"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Intellectual Property Rights</w:t>
      </w:r>
      <w:r w:rsidRPr="00C5597B">
        <w:rPr>
          <w:rFonts w:ascii="Arial" w:hAnsi="Arial" w:cs="Arial"/>
        </w:rPr>
        <w:t xml:space="preserve"> is defined as:</w:t>
      </w:r>
    </w:p>
    <w:p w14:paraId="6CC09CA5"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All present and future rights conferred by statute, the common law or equity in relation to copyright, trademarks, designs, patents, business and domain names, inventions, confidential information and any other results of intellectual activity in the industrial, commercial, scientific, literary or artistic fields whether or not it is registrable, registered or patentable.</w:t>
      </w:r>
    </w:p>
    <w:p w14:paraId="34464F4B" w14:textId="77777777" w:rsidR="006F20C8" w:rsidRPr="00C5597B" w:rsidRDefault="002C0C98" w:rsidP="00C5597B">
      <w:pPr>
        <w:spacing w:after="120" w:line="276" w:lineRule="auto"/>
        <w:ind w:left="1440"/>
        <w:jc w:val="both"/>
        <w:rPr>
          <w:rFonts w:ascii="Arial" w:hAnsi="Arial" w:cs="Arial"/>
        </w:rPr>
      </w:pPr>
      <w:r w:rsidRPr="00C5597B">
        <w:rPr>
          <w:rFonts w:ascii="Arial" w:hAnsi="Arial" w:cs="Arial"/>
        </w:rPr>
        <w:t>These rights include:</w:t>
      </w:r>
    </w:p>
    <w:p w14:paraId="085CB2B6"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All rights in applications to register these rights;</w:t>
      </w:r>
    </w:p>
    <w:p w14:paraId="6740A803"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 xml:space="preserve">All renewals and extensions of the rights </w:t>
      </w:r>
      <w:r w:rsidR="00A41D20" w:rsidRPr="00C5597B">
        <w:rPr>
          <w:rFonts w:ascii="Arial" w:hAnsi="Arial" w:cs="Arial"/>
        </w:rPr>
        <w:t>referred to above</w:t>
      </w:r>
      <w:r w:rsidRPr="00C5597B">
        <w:rPr>
          <w:rFonts w:ascii="Arial" w:hAnsi="Arial" w:cs="Arial"/>
        </w:rPr>
        <w:t>;</w:t>
      </w:r>
    </w:p>
    <w:p w14:paraId="367A6843"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All rights in the nature of these rights such as, Moral Rights.</w:t>
      </w:r>
    </w:p>
    <w:p w14:paraId="10FE9EC5"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Materials</w:t>
      </w:r>
      <w:r w:rsidRPr="00C5597B">
        <w:rPr>
          <w:rFonts w:ascii="Arial" w:hAnsi="Arial" w:cs="Arial"/>
        </w:rPr>
        <w:t xml:space="preserve"> is defined as:</w:t>
      </w:r>
    </w:p>
    <w:p w14:paraId="131DA989"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Work, ideas, concepts, designs, inventions, developments, improvements, systems or other materials or information that is created, made or discovered by the Employee (either, individually or with others and whether before or after the date of this contract) in the course of the Employee’s employment or as a result of using resources of the Employer or is in anyway relating to the specific industry of the Employer.</w:t>
      </w:r>
    </w:p>
    <w:p w14:paraId="73FDA88F"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Moral Rights</w:t>
      </w:r>
      <w:r w:rsidRPr="00C5597B">
        <w:rPr>
          <w:rFonts w:ascii="Arial" w:hAnsi="Arial" w:cs="Arial"/>
        </w:rPr>
        <w:t xml:space="preserve"> is defined as:</w:t>
      </w:r>
    </w:p>
    <w:p w14:paraId="65387434"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Rights of integrity of authorship, rights of attribution of authorship, rights not to have authorship falsely attributed and rights of a similar type nature that exist or may come into existence anywhere in the world in all materials that are made or to be made by the Employee in the course of their employment.</w:t>
      </w:r>
    </w:p>
    <w:p w14:paraId="41CECB47"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lastRenderedPageBreak/>
        <w:t>Warranties</w:t>
      </w:r>
    </w:p>
    <w:p w14:paraId="35593B36" w14:textId="77777777" w:rsidR="002C0C98" w:rsidRPr="00C5597B" w:rsidRDefault="002C0C98" w:rsidP="00C5597B">
      <w:pPr>
        <w:spacing w:after="120" w:line="276" w:lineRule="auto"/>
        <w:jc w:val="both"/>
        <w:rPr>
          <w:rFonts w:ascii="Arial" w:hAnsi="Arial" w:cs="Arial"/>
        </w:rPr>
      </w:pPr>
      <w:r w:rsidRPr="00C5597B">
        <w:rPr>
          <w:rFonts w:ascii="Arial" w:hAnsi="Arial" w:cs="Arial"/>
        </w:rPr>
        <w:tab/>
        <w:t>The Employee warrants:</w:t>
      </w:r>
    </w:p>
    <w:p w14:paraId="3B4146F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They are skilled, trained, qualified and competent to perform the work described in the position description;</w:t>
      </w:r>
    </w:p>
    <w:p w14:paraId="524CE625"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Any information provided by to the employer and its agencies about their work experience and qualifications are correct; and</w:t>
      </w:r>
    </w:p>
    <w:p w14:paraId="6B2606E9"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By entering into this agreement and performing their duties and responsibilities, the Employee will not breach any obligations to a third party.</w:t>
      </w:r>
    </w:p>
    <w:p w14:paraId="2CE400F2" w14:textId="77777777" w:rsidR="001A01E1" w:rsidRPr="00C5597B" w:rsidRDefault="002C0C98" w:rsidP="00C5597B">
      <w:pPr>
        <w:spacing w:before="240" w:after="120" w:line="276" w:lineRule="auto"/>
        <w:jc w:val="both"/>
        <w:rPr>
          <w:rFonts w:ascii="Arial" w:hAnsi="Arial" w:cs="Arial"/>
          <w:b/>
        </w:rPr>
      </w:pPr>
      <w:r w:rsidRPr="00C5597B">
        <w:rPr>
          <w:rFonts w:ascii="Arial" w:hAnsi="Arial" w:cs="Arial"/>
          <w:b/>
        </w:rPr>
        <w:t>EMPLOYER OBLIGATIONS</w:t>
      </w:r>
    </w:p>
    <w:p w14:paraId="420517C2" w14:textId="77777777" w:rsidR="007511F2" w:rsidRPr="00C5597B" w:rsidRDefault="007511F2"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The Employer must:</w:t>
      </w:r>
    </w:p>
    <w:p w14:paraId="586D5121" w14:textId="77777777" w:rsidR="00AE155A"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Agree</w:t>
      </w:r>
      <w:r w:rsidR="007511F2" w:rsidRPr="00C5597B">
        <w:rPr>
          <w:rFonts w:ascii="Arial" w:hAnsi="Arial" w:cs="Arial"/>
        </w:rPr>
        <w:t xml:space="preserve"> not to vary the position description until after consultation with the Employee</w:t>
      </w:r>
      <w:r w:rsidRPr="00C5597B">
        <w:rPr>
          <w:rFonts w:ascii="Arial" w:hAnsi="Arial" w:cs="Arial"/>
        </w:rPr>
        <w:t>.</w:t>
      </w:r>
    </w:p>
    <w:p w14:paraId="74CE4F27" w14:textId="77777777" w:rsidR="007511F2"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Agree that </w:t>
      </w:r>
      <w:r w:rsidR="007511F2" w:rsidRPr="00C5597B">
        <w:rPr>
          <w:rFonts w:ascii="Arial" w:hAnsi="Arial" w:cs="Arial"/>
        </w:rPr>
        <w:t xml:space="preserve">the purpose of any change </w:t>
      </w:r>
      <w:r w:rsidR="00EE6464" w:rsidRPr="00C5597B">
        <w:rPr>
          <w:rFonts w:ascii="Arial" w:hAnsi="Arial" w:cs="Arial"/>
        </w:rPr>
        <w:t>to the</w:t>
      </w:r>
      <w:r w:rsidR="00B437F2" w:rsidRPr="00C5597B">
        <w:rPr>
          <w:rFonts w:ascii="Arial" w:hAnsi="Arial" w:cs="Arial"/>
        </w:rPr>
        <w:t xml:space="preserve"> Employee</w:t>
      </w:r>
      <w:r w:rsidR="00EE6464" w:rsidRPr="00C5597B">
        <w:rPr>
          <w:rFonts w:ascii="Arial" w:hAnsi="Arial" w:cs="Arial"/>
        </w:rPr>
        <w:t>’</w:t>
      </w:r>
      <w:r w:rsidR="00B437F2" w:rsidRPr="00C5597B">
        <w:rPr>
          <w:rFonts w:ascii="Arial" w:hAnsi="Arial" w:cs="Arial"/>
        </w:rPr>
        <w:t xml:space="preserve">s employment </w:t>
      </w:r>
      <w:r w:rsidR="007511F2" w:rsidRPr="00C5597B">
        <w:rPr>
          <w:rFonts w:ascii="Arial" w:hAnsi="Arial" w:cs="Arial"/>
        </w:rPr>
        <w:t xml:space="preserve">will be to ensure </w:t>
      </w:r>
      <w:r w:rsidR="003B3117" w:rsidRPr="00C5597B">
        <w:rPr>
          <w:rFonts w:ascii="Arial" w:hAnsi="Arial" w:cs="Arial"/>
        </w:rPr>
        <w:t>the</w:t>
      </w:r>
      <w:r w:rsidR="00B437F2" w:rsidRPr="00C5597B">
        <w:rPr>
          <w:rFonts w:ascii="Arial" w:hAnsi="Arial" w:cs="Arial"/>
        </w:rPr>
        <w:t xml:space="preserve"> </w:t>
      </w:r>
      <w:r w:rsidRPr="00C5597B">
        <w:rPr>
          <w:rFonts w:ascii="Arial" w:hAnsi="Arial" w:cs="Arial"/>
        </w:rPr>
        <w:t>Employee</w:t>
      </w:r>
      <w:r w:rsidR="003B3117" w:rsidRPr="00C5597B">
        <w:rPr>
          <w:rFonts w:ascii="Arial" w:hAnsi="Arial" w:cs="Arial"/>
        </w:rPr>
        <w:t>’</w:t>
      </w:r>
      <w:r w:rsidRPr="00C5597B">
        <w:rPr>
          <w:rFonts w:ascii="Arial" w:hAnsi="Arial" w:cs="Arial"/>
        </w:rPr>
        <w:t>s</w:t>
      </w:r>
      <w:r w:rsidR="007511F2" w:rsidRPr="00C5597B">
        <w:rPr>
          <w:rFonts w:ascii="Arial" w:hAnsi="Arial" w:cs="Arial"/>
        </w:rPr>
        <w:t xml:space="preserve"> position</w:t>
      </w:r>
      <w:r w:rsidRPr="00C5597B">
        <w:rPr>
          <w:rFonts w:ascii="Arial" w:hAnsi="Arial" w:cs="Arial"/>
        </w:rPr>
        <w:t>s</w:t>
      </w:r>
      <w:r w:rsidR="007511F2" w:rsidRPr="00C5597B">
        <w:rPr>
          <w:rFonts w:ascii="Arial" w:hAnsi="Arial" w:cs="Arial"/>
        </w:rPr>
        <w:t xml:space="preserve"> continues to meet changing organisational needs.</w:t>
      </w:r>
    </w:p>
    <w:p w14:paraId="29BF8826" w14:textId="77777777" w:rsidR="00AE155A"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Acknowledge the Employer owes the Employee a duty of care </w:t>
      </w:r>
      <w:r w:rsidR="001A01E1" w:rsidRPr="00C5597B">
        <w:rPr>
          <w:rFonts w:ascii="Arial" w:hAnsi="Arial" w:cs="Arial"/>
        </w:rPr>
        <w:t xml:space="preserve">to provide the Employee with a safe system of work and safe work place pursuant to the </w:t>
      </w:r>
      <w:r w:rsidR="001A01E1" w:rsidRPr="00C5597B">
        <w:rPr>
          <w:rFonts w:ascii="Arial" w:hAnsi="Arial" w:cs="Arial"/>
          <w:i/>
        </w:rPr>
        <w:t>Workplace Health and Safety Act 2011</w:t>
      </w:r>
      <w:r w:rsidR="001A01E1" w:rsidRPr="00C5597B">
        <w:rPr>
          <w:rFonts w:ascii="Arial" w:hAnsi="Arial" w:cs="Arial"/>
        </w:rPr>
        <w:t xml:space="preserve"> and </w:t>
      </w:r>
      <w:r w:rsidR="001A01E1" w:rsidRPr="00C5597B">
        <w:rPr>
          <w:rFonts w:ascii="Arial" w:hAnsi="Arial" w:cs="Arial"/>
          <w:i/>
        </w:rPr>
        <w:t>Workers Compensation Act 2003</w:t>
      </w:r>
      <w:r w:rsidR="001A01E1" w:rsidRPr="00C5597B">
        <w:rPr>
          <w:rFonts w:ascii="Arial" w:hAnsi="Arial" w:cs="Arial"/>
        </w:rPr>
        <w:t>.</w:t>
      </w:r>
    </w:p>
    <w:p w14:paraId="33D6F2BF" w14:textId="77777777" w:rsidR="00261320" w:rsidRPr="00C5597B" w:rsidRDefault="00261320"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In the case of illness or injury the Employer will assist </w:t>
      </w:r>
      <w:r w:rsidR="003B3117" w:rsidRPr="00C5597B">
        <w:rPr>
          <w:rFonts w:ascii="Arial" w:hAnsi="Arial" w:cs="Arial"/>
        </w:rPr>
        <w:t>the Employee</w:t>
      </w:r>
      <w:r w:rsidRPr="00C5597B">
        <w:rPr>
          <w:rFonts w:ascii="Arial" w:hAnsi="Arial" w:cs="Arial"/>
        </w:rPr>
        <w:t xml:space="preserve"> with all </w:t>
      </w:r>
      <w:r w:rsidRPr="00C5597B">
        <w:rPr>
          <w:rFonts w:ascii="Arial" w:hAnsi="Arial" w:cs="Arial"/>
          <w:b/>
        </w:rPr>
        <w:t>reasonable</w:t>
      </w:r>
      <w:r w:rsidRPr="00C5597B">
        <w:rPr>
          <w:rFonts w:ascii="Arial" w:hAnsi="Arial" w:cs="Arial"/>
        </w:rPr>
        <w:t xml:space="preserve"> rehabilitation back into the workplace.</w:t>
      </w:r>
    </w:p>
    <w:p w14:paraId="582B542A" w14:textId="77777777" w:rsidR="006177CE" w:rsidRPr="00C5597B" w:rsidRDefault="006177CE" w:rsidP="00C5597B">
      <w:pPr>
        <w:pStyle w:val="Numbered1bold"/>
        <w:numPr>
          <w:ilvl w:val="0"/>
          <w:numId w:val="27"/>
        </w:numPr>
        <w:spacing w:before="240" w:line="276" w:lineRule="auto"/>
        <w:jc w:val="both"/>
        <w:rPr>
          <w:sz w:val="22"/>
          <w:szCs w:val="22"/>
        </w:rPr>
      </w:pPr>
      <w:r w:rsidRPr="00C5597B">
        <w:rPr>
          <w:sz w:val="22"/>
          <w:szCs w:val="22"/>
        </w:rPr>
        <w:t>Out of Pocket Expenses</w:t>
      </w:r>
    </w:p>
    <w:p w14:paraId="1148B3BD" w14:textId="77777777" w:rsidR="00DA5680" w:rsidRPr="00C5597B" w:rsidRDefault="00DA5680"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All reasonable and necessary expenses incurred by the Employee during the performance of their duties will be reimbursed by the Employer</w:t>
      </w:r>
    </w:p>
    <w:p w14:paraId="2D242364" w14:textId="77777777" w:rsidR="00EC5A6A" w:rsidRPr="00C5597B" w:rsidRDefault="00EC5A6A" w:rsidP="00C5597B">
      <w:pPr>
        <w:pStyle w:val="Numbered2"/>
        <w:numPr>
          <w:ilvl w:val="0"/>
          <w:numId w:val="27"/>
        </w:numPr>
        <w:tabs>
          <w:tab w:val="clear" w:pos="6237"/>
        </w:tabs>
        <w:spacing w:before="240" w:line="276" w:lineRule="auto"/>
        <w:jc w:val="both"/>
        <w:rPr>
          <w:b/>
          <w:sz w:val="22"/>
          <w:szCs w:val="22"/>
        </w:rPr>
      </w:pPr>
      <w:r w:rsidRPr="00C5597B">
        <w:rPr>
          <w:b/>
          <w:sz w:val="22"/>
          <w:szCs w:val="22"/>
        </w:rPr>
        <w:t>Performance Review</w:t>
      </w:r>
    </w:p>
    <w:p w14:paraId="5E6E82FA" w14:textId="77777777" w:rsidR="00AF6E08" w:rsidRPr="00C5597B" w:rsidRDefault="00AF6E0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Employee’s</w:t>
      </w:r>
      <w:r w:rsidR="00EC5A6A" w:rsidRPr="00C5597B">
        <w:rPr>
          <w:rFonts w:ascii="Arial" w:hAnsi="Arial" w:cs="Arial"/>
        </w:rPr>
        <w:t xml:space="preserve"> performance will be subject to </w:t>
      </w:r>
      <w:r w:rsidR="00EF387C" w:rsidRPr="00C5597B">
        <w:rPr>
          <w:rFonts w:ascii="Arial" w:hAnsi="Arial" w:cs="Arial"/>
        </w:rPr>
        <w:t xml:space="preserve">annual </w:t>
      </w:r>
      <w:r w:rsidR="00EC5A6A" w:rsidRPr="00C5597B">
        <w:rPr>
          <w:rFonts w:ascii="Arial" w:hAnsi="Arial" w:cs="Arial"/>
        </w:rPr>
        <w:t xml:space="preserve">review by </w:t>
      </w:r>
      <w:r w:rsidR="002272E3" w:rsidRPr="00C5597B">
        <w:rPr>
          <w:rFonts w:ascii="Arial" w:hAnsi="Arial" w:cs="Arial"/>
        </w:rPr>
        <w:t>their</w:t>
      </w:r>
      <w:r w:rsidR="00EC5A6A" w:rsidRPr="00C5597B">
        <w:rPr>
          <w:rFonts w:ascii="Arial" w:hAnsi="Arial" w:cs="Arial"/>
        </w:rPr>
        <w:t xml:space="preserve"> manager </w:t>
      </w:r>
      <w:r w:rsidR="00EF387C" w:rsidRPr="00C5597B">
        <w:rPr>
          <w:rFonts w:ascii="Arial" w:hAnsi="Arial" w:cs="Arial"/>
        </w:rPr>
        <w:t>using the Employer’s performance review process</w:t>
      </w:r>
      <w:r w:rsidR="00EC5A6A" w:rsidRPr="00C5597B">
        <w:rPr>
          <w:rFonts w:ascii="Arial" w:hAnsi="Arial" w:cs="Arial"/>
        </w:rPr>
        <w:t xml:space="preserve">.  </w:t>
      </w:r>
    </w:p>
    <w:p w14:paraId="50A38DE1" w14:textId="77777777" w:rsidR="00DA5680" w:rsidRPr="00C5597B" w:rsidRDefault="00AF6E0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w:t>
      </w:r>
      <w:r w:rsidR="00EC5A6A" w:rsidRPr="00C5597B">
        <w:rPr>
          <w:rFonts w:ascii="Arial" w:hAnsi="Arial" w:cs="Arial"/>
        </w:rPr>
        <w:t>will be provided prior notice of when a review is to occur and a copy of the outcome of the review</w:t>
      </w:r>
      <w:r w:rsidRPr="00C5597B">
        <w:rPr>
          <w:rFonts w:ascii="Arial" w:hAnsi="Arial" w:cs="Arial"/>
        </w:rPr>
        <w:t>.</w:t>
      </w:r>
    </w:p>
    <w:p w14:paraId="2D86E182" w14:textId="77777777" w:rsidR="00EC5A6A" w:rsidRPr="00C5597B" w:rsidRDefault="00EC5A6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 </w:t>
      </w:r>
      <w:r w:rsidR="00AF6E08" w:rsidRPr="00C5597B">
        <w:rPr>
          <w:rFonts w:ascii="Arial" w:hAnsi="Arial" w:cs="Arial"/>
        </w:rPr>
        <w:t>Any</w:t>
      </w:r>
      <w:r w:rsidRPr="00C5597B">
        <w:rPr>
          <w:rFonts w:ascii="Arial" w:hAnsi="Arial" w:cs="Arial"/>
        </w:rPr>
        <w:t xml:space="preserve"> variations to or recommendations made by the </w:t>
      </w:r>
      <w:r w:rsidR="00AF6E08" w:rsidRPr="00C5597B">
        <w:rPr>
          <w:rFonts w:ascii="Arial" w:hAnsi="Arial" w:cs="Arial"/>
        </w:rPr>
        <w:t>E</w:t>
      </w:r>
      <w:r w:rsidRPr="00C5597B">
        <w:rPr>
          <w:rFonts w:ascii="Arial" w:hAnsi="Arial" w:cs="Arial"/>
        </w:rPr>
        <w:t>mployer will be provided.</w:t>
      </w:r>
    </w:p>
    <w:p w14:paraId="2A85F9DE" w14:textId="77777777" w:rsidR="006177CE" w:rsidRPr="00C5597B" w:rsidRDefault="006177CE" w:rsidP="00C5597B">
      <w:pPr>
        <w:pStyle w:val="Numbered1bold"/>
        <w:numPr>
          <w:ilvl w:val="0"/>
          <w:numId w:val="27"/>
        </w:numPr>
        <w:spacing w:before="240" w:line="276" w:lineRule="auto"/>
        <w:jc w:val="both"/>
        <w:rPr>
          <w:sz w:val="22"/>
          <w:szCs w:val="22"/>
        </w:rPr>
      </w:pPr>
      <w:r w:rsidRPr="00C5597B">
        <w:rPr>
          <w:sz w:val="22"/>
          <w:szCs w:val="22"/>
        </w:rPr>
        <w:t>Dispute</w:t>
      </w:r>
    </w:p>
    <w:p w14:paraId="70CF719E" w14:textId="77777777" w:rsidR="00205EEF" w:rsidRPr="00C5597B" w:rsidRDefault="006177CE" w:rsidP="00C5597B">
      <w:pPr>
        <w:pStyle w:val="Numbered1bold"/>
        <w:numPr>
          <w:ilvl w:val="1"/>
          <w:numId w:val="27"/>
        </w:numPr>
        <w:spacing w:line="276" w:lineRule="auto"/>
        <w:ind w:left="1276" w:hanging="556"/>
        <w:jc w:val="both"/>
        <w:rPr>
          <w:b w:val="0"/>
          <w:sz w:val="22"/>
          <w:szCs w:val="22"/>
        </w:rPr>
      </w:pPr>
      <w:r w:rsidRPr="00C5597B">
        <w:rPr>
          <w:b w:val="0"/>
          <w:sz w:val="22"/>
          <w:szCs w:val="22"/>
        </w:rPr>
        <w:t xml:space="preserve">If a workplace dispute or grievance arises during the course of the Employee’s employment it will first be dealt with </w:t>
      </w:r>
      <w:r w:rsidR="00EF387C" w:rsidRPr="00C5597B">
        <w:rPr>
          <w:b w:val="0"/>
          <w:sz w:val="22"/>
          <w:szCs w:val="22"/>
        </w:rPr>
        <w:t xml:space="preserve">using the Employer’s grievance management process. </w:t>
      </w:r>
    </w:p>
    <w:p w14:paraId="6146AE89"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Leave</w:t>
      </w:r>
    </w:p>
    <w:p w14:paraId="6FA2AC96" w14:textId="1A58E796" w:rsidR="00E97C40" w:rsidRPr="00C5597B" w:rsidRDefault="00DE09F9"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The Employee is entitled to leave in accordance with the National Employment Standards</w:t>
      </w:r>
      <w:r w:rsidR="00F7319B">
        <w:rPr>
          <w:rFonts w:ascii="Arial" w:hAnsi="Arial" w:cs="Arial"/>
        </w:rPr>
        <w:t xml:space="preserve"> </w:t>
      </w:r>
      <w:r w:rsidR="00F7319B">
        <w:rPr>
          <w:rFonts w:ascii="Arial" w:hAnsi="Arial" w:cs="Arial"/>
          <w:color w:val="FF0000"/>
        </w:rPr>
        <w:t>&lt;&lt;</w:t>
      </w:r>
      <w:r w:rsidR="009676B7">
        <w:rPr>
          <w:rFonts w:ascii="Arial" w:hAnsi="Arial" w:cs="Arial"/>
          <w:color w:val="FF0000"/>
        </w:rPr>
        <w:t xml:space="preserve">Use this </w:t>
      </w:r>
      <w:hyperlink r:id="rId16" w:history="1">
        <w:r w:rsidR="009676B7" w:rsidRPr="009676B7">
          <w:rPr>
            <w:rStyle w:val="Hyperlink"/>
            <w:rFonts w:ascii="Arial" w:hAnsi="Arial" w:cs="Arial"/>
          </w:rPr>
          <w:t>link</w:t>
        </w:r>
      </w:hyperlink>
      <w:r w:rsidR="009676B7">
        <w:rPr>
          <w:rFonts w:ascii="Arial" w:hAnsi="Arial" w:cs="Arial"/>
          <w:color w:val="FF0000"/>
        </w:rPr>
        <w:t xml:space="preserve"> to access a fact sheet on </w:t>
      </w:r>
      <w:r w:rsidR="00F7319B">
        <w:rPr>
          <w:rFonts w:ascii="Arial" w:hAnsi="Arial" w:cs="Arial"/>
          <w:color w:val="FF0000"/>
        </w:rPr>
        <w:t>NES</w:t>
      </w:r>
      <w:r w:rsidR="009676B7">
        <w:rPr>
          <w:rFonts w:ascii="Arial" w:hAnsi="Arial" w:cs="Arial"/>
          <w:color w:val="FF0000"/>
        </w:rPr>
        <w:t xml:space="preserve"> if required for the employee&gt;&gt;</w:t>
      </w:r>
      <w:r w:rsidRPr="00C5597B">
        <w:rPr>
          <w:rFonts w:ascii="Arial" w:hAnsi="Arial" w:cs="Arial"/>
        </w:rPr>
        <w:t>.</w:t>
      </w:r>
      <w:r>
        <w:rPr>
          <w:rFonts w:ascii="Arial" w:hAnsi="Arial" w:cs="Arial"/>
        </w:rPr>
        <w:t xml:space="preserve"> </w:t>
      </w:r>
      <w:r w:rsidR="00522C55" w:rsidRPr="00522C55">
        <w:rPr>
          <w:rFonts w:ascii="Arial" w:hAnsi="Arial" w:cs="Arial"/>
          <w:color w:val="FF0000"/>
        </w:rPr>
        <w:t>During a period of annual leave, the Employee will receive an annual leave loading of 17.5%. An annual leave loading is payable on annual leave accrued.</w:t>
      </w:r>
      <w:r w:rsidR="00522C55">
        <w:rPr>
          <w:rFonts w:ascii="Arial" w:hAnsi="Arial" w:cs="Arial"/>
          <w:color w:val="FF0000"/>
        </w:rPr>
        <w:t xml:space="preserve"> &lt;&lt;annual leave loading is not part of NES and if provided, must be referred to in the contract&gt;&gt;</w:t>
      </w:r>
    </w:p>
    <w:p w14:paraId="4EC3E922" w14:textId="77777777" w:rsidR="00E97C40" w:rsidRPr="00C5597B" w:rsidRDefault="00E97C40"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Leave may be taken at any time agreed between the Employer and Employee or otherwise as directed by the Employer in accordance with the National Employment Standards.</w:t>
      </w:r>
    </w:p>
    <w:p w14:paraId="4CD393E5" w14:textId="77777777" w:rsidR="00EC5A6A" w:rsidRPr="00C5597B" w:rsidRDefault="00DE09F9"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If a policy of the Employer, as reviewed from time to time provides for more generous leave entitlements, the policy of the Employer will take precedent over the minimum statutory entitlement</w:t>
      </w:r>
      <w:r>
        <w:rPr>
          <w:rFonts w:ascii="Arial" w:hAnsi="Arial" w:cs="Arial"/>
        </w:rPr>
        <w:t xml:space="preserve"> and annual leave loading</w:t>
      </w:r>
      <w:r w:rsidR="00EC5A6A" w:rsidRPr="00C5597B">
        <w:rPr>
          <w:rFonts w:ascii="Arial" w:hAnsi="Arial" w:cs="Arial"/>
        </w:rPr>
        <w:t>.</w:t>
      </w:r>
    </w:p>
    <w:p w14:paraId="1DB91427" w14:textId="77777777" w:rsidR="00023AD4" w:rsidRDefault="0026520D" w:rsidP="00C5597B">
      <w:pPr>
        <w:pStyle w:val="Numbered2"/>
        <w:numPr>
          <w:ilvl w:val="0"/>
          <w:numId w:val="27"/>
        </w:numPr>
        <w:tabs>
          <w:tab w:val="clear" w:pos="6237"/>
        </w:tabs>
        <w:spacing w:before="240" w:line="276" w:lineRule="auto"/>
        <w:jc w:val="both"/>
        <w:rPr>
          <w:b/>
          <w:sz w:val="22"/>
          <w:szCs w:val="22"/>
        </w:rPr>
      </w:pPr>
      <w:r w:rsidRPr="00C5597B">
        <w:rPr>
          <w:b/>
          <w:sz w:val="22"/>
          <w:szCs w:val="22"/>
        </w:rPr>
        <w:t>Termination</w:t>
      </w:r>
      <w:r w:rsidR="00023AD4">
        <w:rPr>
          <w:b/>
          <w:sz w:val="22"/>
          <w:szCs w:val="22"/>
        </w:rPr>
        <w:t xml:space="preserve"> </w:t>
      </w:r>
    </w:p>
    <w:p w14:paraId="57274ADB" w14:textId="77777777" w:rsidR="00522C55" w:rsidRPr="00C5597B" w:rsidRDefault="00522C55" w:rsidP="00522C55">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The Employer may terminate the Employee’s employment by providing written notice or payment in lieu of notice or a combination of notice and payment in lieu of notice. The appropriate notice will be in accordance with the Employee’s length of service with the Employer, and has been noted in the below table: </w:t>
      </w:r>
    </w:p>
    <w:tbl>
      <w:tblPr>
        <w:tblW w:w="8486" w:type="dxa"/>
        <w:tblInd w:w="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506"/>
        <w:gridCol w:w="1980"/>
      </w:tblGrid>
      <w:tr w:rsidR="00522C55" w:rsidRPr="00C5597B" w14:paraId="59B249CC" w14:textId="77777777" w:rsidTr="00C4070F">
        <w:trPr>
          <w:trHeight w:hRule="exact" w:val="314"/>
        </w:trPr>
        <w:tc>
          <w:tcPr>
            <w:tcW w:w="6506" w:type="dxa"/>
            <w:tcBorders>
              <w:top w:val="outset" w:sz="6" w:space="0" w:color="auto"/>
              <w:left w:val="outset" w:sz="6" w:space="0" w:color="auto"/>
              <w:bottom w:val="outset" w:sz="6" w:space="0" w:color="auto"/>
              <w:right w:val="outset" w:sz="6" w:space="0" w:color="auto"/>
            </w:tcBorders>
            <w:shd w:val="clear" w:color="auto" w:fill="E1C8CC"/>
            <w:vAlign w:val="center"/>
          </w:tcPr>
          <w:p w14:paraId="196F9DF6" w14:textId="77777777" w:rsidR="00522C55" w:rsidRPr="00C5597B" w:rsidRDefault="00522C55" w:rsidP="00C4070F">
            <w:pPr>
              <w:pStyle w:val="Tableheading"/>
              <w:spacing w:after="120" w:line="276" w:lineRule="auto"/>
              <w:ind w:left="450"/>
              <w:jc w:val="both"/>
              <w:rPr>
                <w:sz w:val="22"/>
                <w:szCs w:val="22"/>
              </w:rPr>
            </w:pPr>
            <w:r w:rsidRPr="00C5597B">
              <w:rPr>
                <w:sz w:val="22"/>
                <w:szCs w:val="22"/>
              </w:rPr>
              <w:t>Length of continuous service with employer</w:t>
            </w:r>
          </w:p>
        </w:tc>
        <w:tc>
          <w:tcPr>
            <w:tcW w:w="1980" w:type="dxa"/>
            <w:tcBorders>
              <w:top w:val="outset" w:sz="6" w:space="0" w:color="auto"/>
              <w:left w:val="outset" w:sz="6" w:space="0" w:color="auto"/>
              <w:bottom w:val="outset" w:sz="6" w:space="0" w:color="auto"/>
              <w:right w:val="outset" w:sz="6" w:space="0" w:color="auto"/>
            </w:tcBorders>
            <w:shd w:val="clear" w:color="auto" w:fill="E1C8CC"/>
            <w:vAlign w:val="center"/>
          </w:tcPr>
          <w:p w14:paraId="6A0B9725" w14:textId="77777777" w:rsidR="00522C55" w:rsidRPr="00C5597B" w:rsidRDefault="00522C55" w:rsidP="00C4070F">
            <w:pPr>
              <w:pStyle w:val="Tableheading"/>
              <w:spacing w:after="120" w:line="276" w:lineRule="auto"/>
              <w:ind w:left="450"/>
              <w:rPr>
                <w:sz w:val="22"/>
                <w:szCs w:val="22"/>
              </w:rPr>
            </w:pPr>
            <w:r w:rsidRPr="00C5597B">
              <w:rPr>
                <w:sz w:val="22"/>
                <w:szCs w:val="22"/>
              </w:rPr>
              <w:t>Period of notice</w:t>
            </w:r>
          </w:p>
        </w:tc>
      </w:tr>
      <w:tr w:rsidR="00522C55" w:rsidRPr="00C5597B" w14:paraId="571486C2" w14:textId="77777777" w:rsidTr="00C4070F">
        <w:trPr>
          <w:trHeight w:hRule="exact" w:val="340"/>
        </w:trPr>
        <w:tc>
          <w:tcPr>
            <w:tcW w:w="6506" w:type="dxa"/>
            <w:tcBorders>
              <w:top w:val="outset" w:sz="6" w:space="0" w:color="auto"/>
              <w:left w:val="outset" w:sz="6" w:space="0" w:color="auto"/>
              <w:bottom w:val="outset" w:sz="6" w:space="0" w:color="auto"/>
              <w:right w:val="outset" w:sz="6" w:space="0" w:color="auto"/>
            </w:tcBorders>
          </w:tcPr>
          <w:p w14:paraId="27C5EB68" w14:textId="77777777" w:rsidR="00522C55" w:rsidRPr="00C5597B" w:rsidRDefault="00522C55" w:rsidP="00C4070F">
            <w:pPr>
              <w:pStyle w:val="Tablebody"/>
              <w:spacing w:line="276" w:lineRule="auto"/>
              <w:ind w:left="450"/>
              <w:jc w:val="both"/>
              <w:rPr>
                <w:sz w:val="22"/>
                <w:szCs w:val="22"/>
              </w:rPr>
            </w:pPr>
            <w:r w:rsidRPr="00C5597B">
              <w:rPr>
                <w:sz w:val="22"/>
                <w:szCs w:val="22"/>
              </w:rPr>
              <w:t>Not more than 1 year</w:t>
            </w:r>
          </w:p>
        </w:tc>
        <w:tc>
          <w:tcPr>
            <w:tcW w:w="1980" w:type="dxa"/>
            <w:tcBorders>
              <w:top w:val="outset" w:sz="6" w:space="0" w:color="auto"/>
              <w:left w:val="outset" w:sz="6" w:space="0" w:color="auto"/>
              <w:bottom w:val="outset" w:sz="6" w:space="0" w:color="auto"/>
              <w:right w:val="outset" w:sz="6" w:space="0" w:color="auto"/>
            </w:tcBorders>
          </w:tcPr>
          <w:p w14:paraId="6EE4B584" w14:textId="77777777" w:rsidR="00522C55" w:rsidRPr="00C5597B" w:rsidRDefault="00522C55" w:rsidP="00C4070F">
            <w:pPr>
              <w:pStyle w:val="Tablebody"/>
              <w:spacing w:line="276" w:lineRule="auto"/>
              <w:ind w:left="450"/>
              <w:jc w:val="both"/>
              <w:rPr>
                <w:sz w:val="22"/>
                <w:szCs w:val="22"/>
              </w:rPr>
            </w:pPr>
            <w:r w:rsidRPr="00C5597B">
              <w:rPr>
                <w:sz w:val="22"/>
                <w:szCs w:val="22"/>
              </w:rPr>
              <w:t>1 week</w:t>
            </w:r>
          </w:p>
        </w:tc>
      </w:tr>
      <w:tr w:rsidR="00522C55" w:rsidRPr="00C5597B" w14:paraId="056F8CCA" w14:textId="77777777" w:rsidTr="00C4070F">
        <w:trPr>
          <w:trHeight w:hRule="exact" w:val="340"/>
        </w:trPr>
        <w:tc>
          <w:tcPr>
            <w:tcW w:w="6506" w:type="dxa"/>
            <w:tcBorders>
              <w:top w:val="outset" w:sz="6" w:space="0" w:color="auto"/>
              <w:left w:val="outset" w:sz="6" w:space="0" w:color="auto"/>
              <w:bottom w:val="outset" w:sz="6" w:space="0" w:color="auto"/>
              <w:right w:val="outset" w:sz="6" w:space="0" w:color="auto"/>
            </w:tcBorders>
          </w:tcPr>
          <w:p w14:paraId="4982996B" w14:textId="77777777" w:rsidR="00522C55" w:rsidRPr="00C5597B" w:rsidRDefault="00522C55" w:rsidP="00C4070F">
            <w:pPr>
              <w:pStyle w:val="Tablebody"/>
              <w:spacing w:line="276" w:lineRule="auto"/>
              <w:ind w:left="450"/>
              <w:jc w:val="both"/>
              <w:rPr>
                <w:sz w:val="22"/>
                <w:szCs w:val="22"/>
              </w:rPr>
            </w:pPr>
            <w:r w:rsidRPr="00C5597B">
              <w:rPr>
                <w:sz w:val="22"/>
                <w:szCs w:val="22"/>
              </w:rPr>
              <w:t>More than 1 year but less than 3 years</w:t>
            </w:r>
          </w:p>
        </w:tc>
        <w:tc>
          <w:tcPr>
            <w:tcW w:w="1980" w:type="dxa"/>
            <w:tcBorders>
              <w:top w:val="outset" w:sz="6" w:space="0" w:color="auto"/>
              <w:left w:val="outset" w:sz="6" w:space="0" w:color="auto"/>
              <w:bottom w:val="outset" w:sz="6" w:space="0" w:color="auto"/>
              <w:right w:val="outset" w:sz="6" w:space="0" w:color="auto"/>
            </w:tcBorders>
          </w:tcPr>
          <w:p w14:paraId="324468A7" w14:textId="77777777" w:rsidR="00522C55" w:rsidRPr="00C5597B" w:rsidRDefault="00522C55" w:rsidP="00C4070F">
            <w:pPr>
              <w:pStyle w:val="Tablebody"/>
              <w:spacing w:line="276" w:lineRule="auto"/>
              <w:ind w:left="450"/>
              <w:jc w:val="both"/>
              <w:rPr>
                <w:sz w:val="22"/>
                <w:szCs w:val="22"/>
              </w:rPr>
            </w:pPr>
            <w:r w:rsidRPr="00C5597B">
              <w:rPr>
                <w:sz w:val="22"/>
                <w:szCs w:val="22"/>
              </w:rPr>
              <w:t>2 weeks</w:t>
            </w:r>
          </w:p>
        </w:tc>
      </w:tr>
      <w:tr w:rsidR="00522C55" w:rsidRPr="00C5597B" w14:paraId="63DB2B1D" w14:textId="77777777" w:rsidTr="00C4070F">
        <w:trPr>
          <w:trHeight w:hRule="exact" w:val="340"/>
        </w:trPr>
        <w:tc>
          <w:tcPr>
            <w:tcW w:w="6506" w:type="dxa"/>
            <w:tcBorders>
              <w:top w:val="outset" w:sz="6" w:space="0" w:color="auto"/>
              <w:left w:val="outset" w:sz="6" w:space="0" w:color="auto"/>
              <w:bottom w:val="outset" w:sz="6" w:space="0" w:color="auto"/>
              <w:right w:val="outset" w:sz="6" w:space="0" w:color="auto"/>
            </w:tcBorders>
          </w:tcPr>
          <w:p w14:paraId="2378C4C0" w14:textId="77777777" w:rsidR="00522C55" w:rsidRPr="00C5597B" w:rsidRDefault="00522C55" w:rsidP="00C4070F">
            <w:pPr>
              <w:pStyle w:val="Tablebody"/>
              <w:spacing w:line="276" w:lineRule="auto"/>
              <w:ind w:left="450"/>
              <w:jc w:val="both"/>
              <w:rPr>
                <w:sz w:val="22"/>
                <w:szCs w:val="22"/>
              </w:rPr>
            </w:pPr>
            <w:r w:rsidRPr="00C5597B">
              <w:rPr>
                <w:sz w:val="22"/>
                <w:szCs w:val="22"/>
              </w:rPr>
              <w:t>More than 3 years but less than 5 years</w:t>
            </w:r>
          </w:p>
        </w:tc>
        <w:tc>
          <w:tcPr>
            <w:tcW w:w="1980" w:type="dxa"/>
            <w:tcBorders>
              <w:top w:val="outset" w:sz="6" w:space="0" w:color="auto"/>
              <w:left w:val="outset" w:sz="6" w:space="0" w:color="auto"/>
              <w:bottom w:val="outset" w:sz="6" w:space="0" w:color="auto"/>
              <w:right w:val="outset" w:sz="6" w:space="0" w:color="auto"/>
            </w:tcBorders>
          </w:tcPr>
          <w:p w14:paraId="6B20C965" w14:textId="77777777" w:rsidR="00522C55" w:rsidRPr="00C5597B" w:rsidRDefault="00522C55" w:rsidP="00C4070F">
            <w:pPr>
              <w:pStyle w:val="Tablebody"/>
              <w:spacing w:line="276" w:lineRule="auto"/>
              <w:ind w:left="450"/>
              <w:jc w:val="both"/>
              <w:rPr>
                <w:sz w:val="22"/>
                <w:szCs w:val="22"/>
              </w:rPr>
            </w:pPr>
            <w:r w:rsidRPr="00C5597B">
              <w:rPr>
                <w:sz w:val="22"/>
                <w:szCs w:val="22"/>
              </w:rPr>
              <w:t>3 weeks</w:t>
            </w:r>
          </w:p>
        </w:tc>
      </w:tr>
      <w:tr w:rsidR="00522C55" w:rsidRPr="00C5597B" w14:paraId="08BD3794" w14:textId="77777777" w:rsidTr="00C4070F">
        <w:trPr>
          <w:trHeight w:hRule="exact" w:val="340"/>
        </w:trPr>
        <w:tc>
          <w:tcPr>
            <w:tcW w:w="6506" w:type="dxa"/>
            <w:tcBorders>
              <w:top w:val="outset" w:sz="6" w:space="0" w:color="auto"/>
              <w:left w:val="outset" w:sz="6" w:space="0" w:color="auto"/>
              <w:bottom w:val="outset" w:sz="6" w:space="0" w:color="auto"/>
              <w:right w:val="outset" w:sz="6" w:space="0" w:color="auto"/>
            </w:tcBorders>
          </w:tcPr>
          <w:p w14:paraId="6A11E873" w14:textId="77777777" w:rsidR="00522C55" w:rsidRPr="00C5597B" w:rsidRDefault="00522C55" w:rsidP="00C4070F">
            <w:pPr>
              <w:pStyle w:val="Tablebody"/>
              <w:spacing w:line="276" w:lineRule="auto"/>
              <w:ind w:left="450"/>
              <w:jc w:val="both"/>
              <w:rPr>
                <w:sz w:val="22"/>
                <w:szCs w:val="22"/>
              </w:rPr>
            </w:pPr>
            <w:r w:rsidRPr="00C5597B">
              <w:rPr>
                <w:sz w:val="22"/>
                <w:szCs w:val="22"/>
              </w:rPr>
              <w:t>More than 5 years</w:t>
            </w:r>
          </w:p>
        </w:tc>
        <w:tc>
          <w:tcPr>
            <w:tcW w:w="1980" w:type="dxa"/>
            <w:tcBorders>
              <w:top w:val="outset" w:sz="6" w:space="0" w:color="auto"/>
              <w:left w:val="outset" w:sz="6" w:space="0" w:color="auto"/>
              <w:bottom w:val="outset" w:sz="6" w:space="0" w:color="auto"/>
              <w:right w:val="outset" w:sz="6" w:space="0" w:color="auto"/>
            </w:tcBorders>
          </w:tcPr>
          <w:p w14:paraId="4C0F79B7" w14:textId="77777777" w:rsidR="00522C55" w:rsidRPr="00C5597B" w:rsidRDefault="00522C55" w:rsidP="00C4070F">
            <w:pPr>
              <w:pStyle w:val="Tablebody"/>
              <w:spacing w:line="276" w:lineRule="auto"/>
              <w:ind w:left="450"/>
              <w:jc w:val="both"/>
              <w:rPr>
                <w:sz w:val="22"/>
                <w:szCs w:val="22"/>
              </w:rPr>
            </w:pPr>
            <w:r w:rsidRPr="00C5597B">
              <w:rPr>
                <w:sz w:val="22"/>
                <w:szCs w:val="22"/>
              </w:rPr>
              <w:t>4 weeks</w:t>
            </w:r>
          </w:p>
        </w:tc>
      </w:tr>
    </w:tbl>
    <w:p w14:paraId="5E09D0ED" w14:textId="77777777" w:rsidR="00522C55" w:rsidRPr="00C5597B" w:rsidRDefault="00522C55" w:rsidP="00522C55">
      <w:pPr>
        <w:pStyle w:val="Table"/>
        <w:spacing w:after="120" w:line="276" w:lineRule="auto"/>
        <w:ind w:left="450"/>
        <w:jc w:val="both"/>
        <w:rPr>
          <w:sz w:val="22"/>
          <w:szCs w:val="22"/>
        </w:rPr>
      </w:pPr>
    </w:p>
    <w:p w14:paraId="39A0FBB9" w14:textId="77777777" w:rsidR="00522C55" w:rsidRPr="00C5597B" w:rsidRDefault="00522C55" w:rsidP="00522C55">
      <w:pPr>
        <w:pStyle w:val="Numbered2"/>
        <w:numPr>
          <w:ilvl w:val="1"/>
          <w:numId w:val="27"/>
        </w:numPr>
        <w:tabs>
          <w:tab w:val="clear" w:pos="6237"/>
        </w:tabs>
        <w:spacing w:line="276" w:lineRule="auto"/>
        <w:ind w:left="1276" w:hanging="556"/>
        <w:jc w:val="both"/>
        <w:rPr>
          <w:sz w:val="22"/>
          <w:szCs w:val="22"/>
        </w:rPr>
      </w:pPr>
      <w:r w:rsidRPr="00C5597B">
        <w:rPr>
          <w:sz w:val="22"/>
          <w:szCs w:val="22"/>
        </w:rPr>
        <w:t>If an Employer terminates the employment, an Employee will be entitled to an additional week’s notice if the Employee is over 45 years old and has completed at least 2 years of continuous service on the day the notice is given.</w:t>
      </w:r>
    </w:p>
    <w:p w14:paraId="6FE5CA10" w14:textId="77777777" w:rsidR="00522C55" w:rsidRPr="00C5597B" w:rsidRDefault="00522C55" w:rsidP="00522C55">
      <w:pPr>
        <w:pStyle w:val="Numbered2"/>
        <w:numPr>
          <w:ilvl w:val="1"/>
          <w:numId w:val="27"/>
        </w:numPr>
        <w:tabs>
          <w:tab w:val="clear" w:pos="6237"/>
        </w:tabs>
        <w:spacing w:line="276" w:lineRule="auto"/>
        <w:ind w:left="1276" w:hanging="556"/>
        <w:jc w:val="both"/>
        <w:rPr>
          <w:sz w:val="22"/>
          <w:szCs w:val="22"/>
        </w:rPr>
      </w:pPr>
      <w:r w:rsidRPr="00C5597B">
        <w:rPr>
          <w:sz w:val="22"/>
          <w:szCs w:val="22"/>
        </w:rPr>
        <w:t>The Employee may resign from the Employee’s employment by giving the appropriate notice in accordance with the table above. If the Employee does not give the appropriate notice then the Employee shall forfeit their salary during the notice period (or part thereof) as the case may be.</w:t>
      </w:r>
    </w:p>
    <w:p w14:paraId="5D85AA31" w14:textId="77777777" w:rsidR="00522C55" w:rsidRPr="00C5597B" w:rsidRDefault="00522C55" w:rsidP="00522C55">
      <w:pPr>
        <w:pStyle w:val="Numbered2"/>
        <w:numPr>
          <w:ilvl w:val="1"/>
          <w:numId w:val="27"/>
        </w:numPr>
        <w:tabs>
          <w:tab w:val="clear" w:pos="6237"/>
        </w:tabs>
        <w:spacing w:line="276" w:lineRule="auto"/>
        <w:ind w:left="1276" w:hanging="556"/>
        <w:jc w:val="both"/>
        <w:rPr>
          <w:sz w:val="22"/>
          <w:szCs w:val="22"/>
        </w:rPr>
      </w:pPr>
      <w:r w:rsidRPr="00C5597B">
        <w:rPr>
          <w:sz w:val="22"/>
          <w:szCs w:val="22"/>
        </w:rPr>
        <w:t>For all or part of the Employee’s notice period, the employer may direct you to work at alternative premises or perform alternate work.</w:t>
      </w:r>
    </w:p>
    <w:p w14:paraId="6BDF06AB" w14:textId="77777777" w:rsidR="00522C55" w:rsidRPr="00C5597B" w:rsidRDefault="00522C55" w:rsidP="00522C55">
      <w:pPr>
        <w:pStyle w:val="Numbered2"/>
        <w:numPr>
          <w:ilvl w:val="1"/>
          <w:numId w:val="27"/>
        </w:numPr>
        <w:tabs>
          <w:tab w:val="clear" w:pos="6237"/>
        </w:tabs>
        <w:spacing w:line="276" w:lineRule="auto"/>
        <w:ind w:left="1276" w:hanging="556"/>
        <w:jc w:val="both"/>
        <w:rPr>
          <w:sz w:val="22"/>
          <w:szCs w:val="22"/>
        </w:rPr>
      </w:pPr>
      <w:r w:rsidRPr="00C5597B">
        <w:rPr>
          <w:sz w:val="22"/>
          <w:szCs w:val="22"/>
        </w:rPr>
        <w:t>The Employer may terminate the employment of the Employee immediately and without giving any notice or payment in lieu of notice if the Employee:</w:t>
      </w:r>
    </w:p>
    <w:p w14:paraId="660FCB66" w14:textId="77777777" w:rsidR="00522C55" w:rsidRPr="00C5597B" w:rsidRDefault="00522C55" w:rsidP="00522C55">
      <w:pPr>
        <w:pStyle w:val="Numbered2"/>
        <w:numPr>
          <w:ilvl w:val="2"/>
          <w:numId w:val="27"/>
        </w:numPr>
        <w:tabs>
          <w:tab w:val="clear" w:pos="6237"/>
        </w:tabs>
        <w:spacing w:line="276" w:lineRule="auto"/>
        <w:ind w:left="1843" w:hanging="763"/>
        <w:jc w:val="both"/>
        <w:rPr>
          <w:sz w:val="22"/>
          <w:szCs w:val="22"/>
        </w:rPr>
      </w:pPr>
      <w:r w:rsidRPr="00C5597B">
        <w:rPr>
          <w:sz w:val="22"/>
          <w:szCs w:val="22"/>
        </w:rPr>
        <w:t>Wilfully breaches or neglects the terms and conditions as set out in this contract;</w:t>
      </w:r>
    </w:p>
    <w:p w14:paraId="06FAFCDF" w14:textId="77777777" w:rsidR="00522C55" w:rsidRPr="00C5597B" w:rsidRDefault="00522C55" w:rsidP="00522C55">
      <w:pPr>
        <w:pStyle w:val="Numbered2"/>
        <w:numPr>
          <w:ilvl w:val="2"/>
          <w:numId w:val="27"/>
        </w:numPr>
        <w:tabs>
          <w:tab w:val="clear" w:pos="6237"/>
        </w:tabs>
        <w:spacing w:line="276" w:lineRule="auto"/>
        <w:ind w:left="1843" w:hanging="763"/>
        <w:jc w:val="both"/>
        <w:rPr>
          <w:sz w:val="22"/>
          <w:szCs w:val="22"/>
        </w:rPr>
      </w:pPr>
      <w:r w:rsidRPr="00C5597B">
        <w:rPr>
          <w:sz w:val="22"/>
          <w:szCs w:val="22"/>
        </w:rPr>
        <w:t>Engages in any act or omission constituting serious misconduct with respect to their duties;</w:t>
      </w:r>
    </w:p>
    <w:p w14:paraId="65C3B14E" w14:textId="77777777" w:rsidR="00522C55" w:rsidRPr="00C5597B" w:rsidRDefault="00522C55" w:rsidP="00522C55">
      <w:pPr>
        <w:pStyle w:val="Numbered2"/>
        <w:numPr>
          <w:ilvl w:val="2"/>
          <w:numId w:val="27"/>
        </w:numPr>
        <w:tabs>
          <w:tab w:val="clear" w:pos="6237"/>
        </w:tabs>
        <w:spacing w:line="276" w:lineRule="auto"/>
        <w:ind w:left="1843" w:hanging="763"/>
        <w:jc w:val="both"/>
        <w:rPr>
          <w:sz w:val="22"/>
          <w:szCs w:val="22"/>
        </w:rPr>
      </w:pPr>
      <w:r w:rsidRPr="00C5597B">
        <w:rPr>
          <w:sz w:val="22"/>
          <w:szCs w:val="22"/>
        </w:rPr>
        <w:lastRenderedPageBreak/>
        <w:t xml:space="preserve">Engages in any conduct which is likely to adversely affect or injure the reputation of the Employer; </w:t>
      </w:r>
    </w:p>
    <w:p w14:paraId="1F75E351" w14:textId="18E3F53D" w:rsidR="00522C55" w:rsidRPr="00C5597B" w:rsidRDefault="00522C55" w:rsidP="00522C55">
      <w:pPr>
        <w:pStyle w:val="Numbered2"/>
        <w:numPr>
          <w:ilvl w:val="2"/>
          <w:numId w:val="27"/>
        </w:numPr>
        <w:tabs>
          <w:tab w:val="clear" w:pos="6237"/>
        </w:tabs>
        <w:spacing w:line="276" w:lineRule="auto"/>
        <w:ind w:left="1843" w:hanging="763"/>
        <w:jc w:val="both"/>
        <w:rPr>
          <w:sz w:val="22"/>
          <w:szCs w:val="22"/>
        </w:rPr>
      </w:pPr>
      <w:r w:rsidRPr="00C5597B">
        <w:rPr>
          <w:sz w:val="22"/>
          <w:szCs w:val="22"/>
        </w:rPr>
        <w:t xml:space="preserve">Is convicted of a criminal offence (that is, other than a criminal offence which in the reasonable opinion of the </w:t>
      </w:r>
      <w:r>
        <w:rPr>
          <w:sz w:val="22"/>
          <w:szCs w:val="22"/>
        </w:rPr>
        <w:t>Employer</w:t>
      </w:r>
      <w:r w:rsidRPr="00C5597B">
        <w:rPr>
          <w:sz w:val="22"/>
          <w:szCs w:val="22"/>
        </w:rPr>
        <w:t xml:space="preserve"> does not impact on the Employee’s position within the organisation); </w:t>
      </w:r>
    </w:p>
    <w:p w14:paraId="089E5613" w14:textId="1630E2BD" w:rsidR="00522C55" w:rsidRPr="00C5597B" w:rsidRDefault="00522C55" w:rsidP="00522C55">
      <w:pPr>
        <w:pStyle w:val="Numbered2"/>
        <w:numPr>
          <w:ilvl w:val="2"/>
          <w:numId w:val="27"/>
        </w:numPr>
        <w:tabs>
          <w:tab w:val="clear" w:pos="6237"/>
        </w:tabs>
        <w:spacing w:line="276" w:lineRule="auto"/>
        <w:ind w:left="1843" w:hanging="763"/>
        <w:jc w:val="both"/>
        <w:rPr>
          <w:sz w:val="22"/>
          <w:szCs w:val="22"/>
        </w:rPr>
      </w:pPr>
      <w:r w:rsidRPr="00C5597B">
        <w:rPr>
          <w:sz w:val="22"/>
          <w:szCs w:val="22"/>
        </w:rPr>
        <w:t>Is unable to perform his/her duties for a prolonged period due to illness or incapacity</w:t>
      </w:r>
      <w:r>
        <w:rPr>
          <w:sz w:val="22"/>
          <w:szCs w:val="22"/>
        </w:rPr>
        <w:t>.</w:t>
      </w:r>
    </w:p>
    <w:p w14:paraId="5018691B" w14:textId="04673F72" w:rsidR="00522C55" w:rsidRPr="00522C55" w:rsidRDefault="00522C55" w:rsidP="00522C55">
      <w:pPr>
        <w:pStyle w:val="ListParagraph"/>
        <w:numPr>
          <w:ilvl w:val="0"/>
          <w:numId w:val="27"/>
        </w:numPr>
        <w:spacing w:before="240" w:after="120" w:line="276" w:lineRule="auto"/>
        <w:jc w:val="both"/>
        <w:rPr>
          <w:rFonts w:ascii="Arial" w:hAnsi="Arial" w:cs="Arial"/>
          <w:b/>
        </w:rPr>
      </w:pPr>
      <w:r w:rsidRPr="00522C55">
        <w:rPr>
          <w:rFonts w:ascii="Arial" w:hAnsi="Arial" w:cs="Arial"/>
          <w:b/>
        </w:rPr>
        <w:t>Redundancy</w:t>
      </w:r>
      <w:r>
        <w:rPr>
          <w:rFonts w:ascii="Arial" w:hAnsi="Arial" w:cs="Arial"/>
          <w:b/>
        </w:rPr>
        <w:t xml:space="preserve"> </w:t>
      </w:r>
      <w:r>
        <w:rPr>
          <w:rFonts w:ascii="Arial" w:hAnsi="Arial" w:cs="Arial"/>
          <w:b/>
          <w:color w:val="FF0000"/>
        </w:rPr>
        <w:t>&lt;&lt;delete for fixed term contracts&gt;&gt;</w:t>
      </w:r>
    </w:p>
    <w:p w14:paraId="53851BE1" w14:textId="77777777" w:rsidR="00522C55" w:rsidRPr="00522C55" w:rsidRDefault="00522C55" w:rsidP="00522C55">
      <w:pPr>
        <w:pStyle w:val="ListParagraph"/>
        <w:numPr>
          <w:ilvl w:val="1"/>
          <w:numId w:val="27"/>
        </w:numPr>
        <w:spacing w:before="240" w:after="120" w:line="276" w:lineRule="auto"/>
        <w:ind w:left="1276" w:hanging="556"/>
        <w:jc w:val="both"/>
        <w:rPr>
          <w:rFonts w:ascii="Arial" w:hAnsi="Arial" w:cs="Arial"/>
          <w:bCs/>
        </w:rPr>
      </w:pPr>
      <w:r w:rsidRPr="00522C55">
        <w:rPr>
          <w:rFonts w:ascii="Arial" w:hAnsi="Arial" w:cs="Arial"/>
          <w:bCs/>
        </w:rPr>
        <w:t xml:space="preserve">If the Employee’s position becomes redundant, this will be discussed with the Employee and the Employee will be entitled to severance payment in accordance with the Employee’s statutory entitlement.  However, where a comparable role is offered and rejected, the Employer may exercise its right to not pay severance. </w:t>
      </w:r>
    </w:p>
    <w:p w14:paraId="64128E10" w14:textId="6C772AA0" w:rsidR="0026520D" w:rsidRPr="00C5597B" w:rsidRDefault="0026520D"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Deduction from Final Pay</w:t>
      </w:r>
    </w:p>
    <w:p w14:paraId="36E0DA26" w14:textId="77777777" w:rsidR="0026520D" w:rsidRPr="00C5597B" w:rsidRDefault="0026520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Employer will reserve the right to withhold monies due to the Employee in the following circumstances:</w:t>
      </w:r>
    </w:p>
    <w:p w14:paraId="6B1DB194" w14:textId="77777777" w:rsidR="0026520D" w:rsidRPr="00C5597B" w:rsidRDefault="0026520D"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If the Employee fails to give notice, the Employer will have the right to withhold mon</w:t>
      </w:r>
      <w:r w:rsidR="00804B8C" w:rsidRPr="00C5597B">
        <w:rPr>
          <w:rFonts w:ascii="Arial" w:hAnsi="Arial" w:cs="Arial"/>
        </w:rPr>
        <w:t>ies due to the Employee</w:t>
      </w:r>
      <w:r w:rsidRPr="00C5597B">
        <w:rPr>
          <w:rFonts w:ascii="Arial" w:hAnsi="Arial" w:cs="Arial"/>
        </w:rPr>
        <w:t xml:space="preserve"> with the maximum amount equal to the ordinary rate of pay for the notice period.</w:t>
      </w:r>
    </w:p>
    <w:p w14:paraId="6D32696F" w14:textId="77777777" w:rsidR="0026520D" w:rsidRPr="00C5597B" w:rsidRDefault="00600C96"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Where</w:t>
      </w:r>
      <w:r w:rsidR="0026520D" w:rsidRPr="00C5597B">
        <w:rPr>
          <w:rFonts w:ascii="Arial" w:hAnsi="Arial" w:cs="Arial"/>
        </w:rPr>
        <w:t xml:space="preserve"> any property has not been returned, the Employer </w:t>
      </w:r>
      <w:r w:rsidR="00EF387C" w:rsidRPr="00C5597B">
        <w:rPr>
          <w:rFonts w:ascii="Arial" w:hAnsi="Arial" w:cs="Arial"/>
        </w:rPr>
        <w:t>reserves</w:t>
      </w:r>
      <w:r w:rsidR="0026520D" w:rsidRPr="00C5597B">
        <w:rPr>
          <w:rFonts w:ascii="Arial" w:hAnsi="Arial" w:cs="Arial"/>
        </w:rPr>
        <w:t xml:space="preserve"> the right to </w:t>
      </w:r>
      <w:r w:rsidR="00EF387C" w:rsidRPr="00C5597B">
        <w:rPr>
          <w:rFonts w:ascii="Arial" w:hAnsi="Arial" w:cs="Arial"/>
        </w:rPr>
        <w:t xml:space="preserve">pursue recovery action for </w:t>
      </w:r>
      <w:r w:rsidR="0026520D" w:rsidRPr="00C5597B">
        <w:rPr>
          <w:rFonts w:ascii="Arial" w:hAnsi="Arial" w:cs="Arial"/>
        </w:rPr>
        <w:t>the value of the property.</w:t>
      </w:r>
    </w:p>
    <w:p w14:paraId="4203AC1A" w14:textId="77777777" w:rsidR="0026520D" w:rsidRPr="00C5597B" w:rsidRDefault="00600C96"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The</w:t>
      </w:r>
      <w:r w:rsidR="0026520D" w:rsidRPr="00C5597B">
        <w:rPr>
          <w:rFonts w:ascii="Arial" w:hAnsi="Arial" w:cs="Arial"/>
        </w:rPr>
        <w:t xml:space="preserve"> employee agrees to repay the balance of any travel advances in full upon ceasing employment.</w:t>
      </w:r>
    </w:p>
    <w:p w14:paraId="21EE4720" w14:textId="77777777" w:rsidR="0026520D" w:rsidRPr="00C5597B" w:rsidRDefault="00EF387C"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Where the Employer’s probity policy applies, t</w:t>
      </w:r>
      <w:r w:rsidR="00600C96" w:rsidRPr="00C5597B">
        <w:rPr>
          <w:rFonts w:ascii="Arial" w:hAnsi="Arial" w:cs="Arial"/>
        </w:rPr>
        <w:t>he</w:t>
      </w:r>
      <w:r w:rsidR="0026520D" w:rsidRPr="00C5597B">
        <w:rPr>
          <w:rFonts w:ascii="Arial" w:hAnsi="Arial" w:cs="Arial"/>
        </w:rPr>
        <w:t xml:space="preserve"> Employee agrees to reimburse the Employer for any professional registration paid annually by the Employer (on behalf of the Employee), but only in circumstances where the Employee has terminated their employment prior to the renewal date for that registration.</w:t>
      </w:r>
    </w:p>
    <w:p w14:paraId="4D2B5CC2" w14:textId="77777777" w:rsidR="0026520D" w:rsidRPr="00C5597B" w:rsidRDefault="00600C96"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w:t>
      </w:r>
      <w:r w:rsidR="0026520D" w:rsidRPr="00C5597B">
        <w:rPr>
          <w:rFonts w:ascii="Arial" w:hAnsi="Arial" w:cs="Arial"/>
        </w:rPr>
        <w:t xml:space="preserve"> outstanding sum will be deducted from any other sums that are ordinarily due and payable to the Employee upon termination or resignation, including but not limited to accrued holiday pay.</w:t>
      </w:r>
    </w:p>
    <w:p w14:paraId="139258EB" w14:textId="77777777" w:rsidR="0026520D" w:rsidRPr="00C5597B" w:rsidRDefault="0026520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In circumstances where the amount outstanding exceeds the payment to be made to the Employee upon termination, the Employee will be required to pay to the employer the outstanding amount.</w:t>
      </w:r>
    </w:p>
    <w:p w14:paraId="7069EC0F" w14:textId="77777777" w:rsidR="0026520D" w:rsidRPr="00C5597B" w:rsidRDefault="0026520D"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Non-Solicitation</w:t>
      </w:r>
    </w:p>
    <w:p w14:paraId="2A920099" w14:textId="77777777" w:rsidR="001F5A74" w:rsidRPr="00C5597B" w:rsidRDefault="001F5A74" w:rsidP="001F5A74">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 xml:space="preserve">Following the cessation of the Employee’s employment and for a period of 6 months following their separation the Employee will not either individually or in conjunction with others, </w:t>
      </w:r>
      <w:r>
        <w:rPr>
          <w:rFonts w:ascii="Arial" w:hAnsi="Arial" w:cs="Arial"/>
        </w:rPr>
        <w:t xml:space="preserve">induce, encourage or </w:t>
      </w:r>
      <w:r w:rsidRPr="00C5597B">
        <w:rPr>
          <w:rFonts w:ascii="Arial" w:hAnsi="Arial" w:cs="Arial"/>
        </w:rPr>
        <w:t>solicit any:</w:t>
      </w:r>
    </w:p>
    <w:p w14:paraId="3E2DBEE1" w14:textId="77777777" w:rsidR="001F5A74" w:rsidRPr="00C5597B" w:rsidRDefault="001F5A74" w:rsidP="001F5A74">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 xml:space="preserve">Individual who </w:t>
      </w:r>
      <w:r>
        <w:rPr>
          <w:rFonts w:ascii="Arial" w:hAnsi="Arial" w:cs="Arial"/>
        </w:rPr>
        <w:t>is</w:t>
      </w:r>
      <w:r w:rsidRPr="00C5597B">
        <w:rPr>
          <w:rFonts w:ascii="Arial" w:hAnsi="Arial" w:cs="Arial"/>
        </w:rPr>
        <w:t xml:space="preserve"> an employee, consultant, or provider with wh</w:t>
      </w:r>
      <w:r>
        <w:rPr>
          <w:rFonts w:ascii="Arial" w:hAnsi="Arial" w:cs="Arial"/>
        </w:rPr>
        <w:t xml:space="preserve">om the Employee had dealings, to terminate their employment </w:t>
      </w:r>
      <w:r w:rsidRPr="00C5597B">
        <w:rPr>
          <w:rFonts w:ascii="Arial" w:hAnsi="Arial" w:cs="Arial"/>
        </w:rPr>
        <w:t>or</w:t>
      </w:r>
      <w:r>
        <w:rPr>
          <w:rFonts w:ascii="Arial" w:hAnsi="Arial" w:cs="Arial"/>
        </w:rPr>
        <w:t xml:space="preserve"> service with the Employer; or</w:t>
      </w:r>
    </w:p>
    <w:p w14:paraId="7C009AA5" w14:textId="77777777" w:rsidR="0026520D" w:rsidRPr="00C5597B" w:rsidRDefault="001F5A74" w:rsidP="001F5A74">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Any work, funding or clients associated with the Employer 12 months prior to the t</w:t>
      </w:r>
      <w:r>
        <w:rPr>
          <w:rFonts w:ascii="Arial" w:hAnsi="Arial" w:cs="Arial"/>
        </w:rPr>
        <w:t>ermination of their employment, to end or restrict trade relationships with the Employer</w:t>
      </w:r>
      <w:r w:rsidR="0026520D" w:rsidRPr="00C5597B">
        <w:rPr>
          <w:rFonts w:ascii="Arial" w:hAnsi="Arial" w:cs="Arial"/>
        </w:rPr>
        <w:t xml:space="preserve">. </w:t>
      </w:r>
    </w:p>
    <w:p w14:paraId="3E39B523" w14:textId="77777777" w:rsidR="00550494" w:rsidRPr="00C5597B" w:rsidRDefault="00550494"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Assistance</w:t>
      </w:r>
    </w:p>
    <w:p w14:paraId="46E6C9AB" w14:textId="77777777" w:rsidR="00550494" w:rsidRPr="00C5597B" w:rsidRDefault="00550494"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 is required to provide all reasonable assistance to the Employer after termination of employment, in relation to any matter that relates directly or indirectly to matters that arose during the course of their employment. Such assistance may include the provision of statements and attendance in court as reasonably required.</w:t>
      </w:r>
    </w:p>
    <w:p w14:paraId="1ED389AD" w14:textId="77777777" w:rsidR="0026520D" w:rsidRDefault="00600C96"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w:t>
      </w:r>
      <w:r w:rsidR="00550494" w:rsidRPr="00C5597B">
        <w:rPr>
          <w:rFonts w:ascii="Arial" w:hAnsi="Arial" w:cs="Arial"/>
        </w:rPr>
        <w:t xml:space="preserve"> Employer will meet any reasonable costs for the provision of assistance.</w:t>
      </w:r>
    </w:p>
    <w:p w14:paraId="2FE1B367" w14:textId="77777777" w:rsidR="003D4C3A" w:rsidRPr="00C5597B" w:rsidRDefault="003D4C3A" w:rsidP="00C5597B">
      <w:pPr>
        <w:pStyle w:val="Numbered1bold"/>
        <w:numPr>
          <w:ilvl w:val="0"/>
          <w:numId w:val="27"/>
        </w:numPr>
        <w:spacing w:before="240" w:line="276" w:lineRule="auto"/>
        <w:jc w:val="both"/>
        <w:rPr>
          <w:sz w:val="22"/>
          <w:szCs w:val="22"/>
        </w:rPr>
      </w:pPr>
      <w:r w:rsidRPr="00C5597B">
        <w:rPr>
          <w:sz w:val="22"/>
          <w:szCs w:val="22"/>
        </w:rPr>
        <w:t>Governing Law</w:t>
      </w:r>
    </w:p>
    <w:p w14:paraId="00AC3D4E" w14:textId="77777777" w:rsidR="002B73EE" w:rsidRPr="00C5597B" w:rsidRDefault="00EC5A6A"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This agreement is to be governed and </w:t>
      </w:r>
      <w:r w:rsidR="00DF0F3F" w:rsidRPr="00C5597B">
        <w:rPr>
          <w:sz w:val="22"/>
          <w:szCs w:val="22"/>
        </w:rPr>
        <w:t xml:space="preserve">construed under the laws of the Commonwealth and </w:t>
      </w:r>
      <w:r w:rsidR="002B73EE" w:rsidRPr="00C5597B">
        <w:rPr>
          <w:sz w:val="22"/>
          <w:szCs w:val="22"/>
        </w:rPr>
        <w:t xml:space="preserve">some </w:t>
      </w:r>
      <w:r w:rsidR="00DF0F3F" w:rsidRPr="00C5597B">
        <w:rPr>
          <w:sz w:val="22"/>
          <w:szCs w:val="22"/>
        </w:rPr>
        <w:t>Queenslan</w:t>
      </w:r>
      <w:r w:rsidR="002B73EE" w:rsidRPr="00C5597B">
        <w:rPr>
          <w:sz w:val="22"/>
          <w:szCs w:val="22"/>
        </w:rPr>
        <w:t>d State l</w:t>
      </w:r>
      <w:r w:rsidR="00DF0F3F" w:rsidRPr="00C5597B">
        <w:rPr>
          <w:sz w:val="22"/>
          <w:szCs w:val="22"/>
        </w:rPr>
        <w:t xml:space="preserve">aws including but not limited to the </w:t>
      </w:r>
      <w:r w:rsidR="00DF0F3F" w:rsidRPr="00C5597B">
        <w:rPr>
          <w:i/>
          <w:sz w:val="22"/>
          <w:szCs w:val="22"/>
        </w:rPr>
        <w:t>Workplace Health and Safety Act 2011</w:t>
      </w:r>
      <w:r w:rsidR="00DF0F3F" w:rsidRPr="00C5597B">
        <w:rPr>
          <w:sz w:val="22"/>
          <w:szCs w:val="22"/>
        </w:rPr>
        <w:t xml:space="preserve">, </w:t>
      </w:r>
      <w:r w:rsidR="00DF0F3F" w:rsidRPr="00C5597B">
        <w:rPr>
          <w:i/>
          <w:sz w:val="22"/>
          <w:szCs w:val="22"/>
        </w:rPr>
        <w:t>Workers Compensation Act 2003</w:t>
      </w:r>
      <w:r w:rsidR="00DF0F3F" w:rsidRPr="00C5597B">
        <w:rPr>
          <w:sz w:val="22"/>
          <w:szCs w:val="22"/>
        </w:rPr>
        <w:t xml:space="preserve"> and </w:t>
      </w:r>
      <w:r w:rsidR="00DF0F3F" w:rsidRPr="00C5597B">
        <w:rPr>
          <w:i/>
          <w:sz w:val="22"/>
          <w:szCs w:val="22"/>
        </w:rPr>
        <w:t xml:space="preserve">Industrial Relations Act </w:t>
      </w:r>
      <w:r w:rsidR="006B0EDC">
        <w:rPr>
          <w:i/>
          <w:sz w:val="22"/>
          <w:szCs w:val="22"/>
        </w:rPr>
        <w:t>2016</w:t>
      </w:r>
      <w:r w:rsidRPr="00C5597B">
        <w:rPr>
          <w:sz w:val="22"/>
          <w:szCs w:val="22"/>
        </w:rPr>
        <w:t>.</w:t>
      </w:r>
    </w:p>
    <w:p w14:paraId="6AB8865E" w14:textId="77777777" w:rsidR="002B73EE" w:rsidRPr="00C5597B" w:rsidRDefault="002B73EE" w:rsidP="00C5597B">
      <w:pPr>
        <w:pStyle w:val="Numbered2"/>
        <w:numPr>
          <w:ilvl w:val="0"/>
          <w:numId w:val="27"/>
        </w:numPr>
        <w:tabs>
          <w:tab w:val="clear" w:pos="6237"/>
        </w:tabs>
        <w:spacing w:before="240" w:line="276" w:lineRule="auto"/>
        <w:jc w:val="both"/>
        <w:rPr>
          <w:b/>
          <w:sz w:val="22"/>
          <w:szCs w:val="22"/>
        </w:rPr>
      </w:pPr>
      <w:r w:rsidRPr="00C5597B">
        <w:rPr>
          <w:b/>
          <w:sz w:val="22"/>
          <w:szCs w:val="22"/>
        </w:rPr>
        <w:t>Entire Agreement</w:t>
      </w:r>
    </w:p>
    <w:p w14:paraId="4407A45C" w14:textId="77777777" w:rsidR="00EC5A6A" w:rsidRPr="00C5597B" w:rsidRDefault="00EC5A6A"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The signatures below testify this </w:t>
      </w:r>
      <w:r w:rsidR="002B73EE" w:rsidRPr="00C5597B">
        <w:rPr>
          <w:sz w:val="22"/>
          <w:szCs w:val="22"/>
        </w:rPr>
        <w:t>contract</w:t>
      </w:r>
      <w:r w:rsidRPr="00C5597B">
        <w:rPr>
          <w:sz w:val="22"/>
          <w:szCs w:val="22"/>
        </w:rPr>
        <w:t xml:space="preserve"> constitutes the entire te</w:t>
      </w:r>
      <w:r w:rsidR="004B3A8B" w:rsidRPr="00C5597B">
        <w:rPr>
          <w:sz w:val="22"/>
          <w:szCs w:val="22"/>
        </w:rPr>
        <w:t xml:space="preserve">rms agreed upon by both parties </w:t>
      </w:r>
      <w:r w:rsidRPr="00C5597B">
        <w:rPr>
          <w:sz w:val="22"/>
          <w:szCs w:val="22"/>
        </w:rPr>
        <w:t>and supersedes any prior agreement regarding employment. There are no promises, terms, conditions or obligations oral or written, expressed or implied other than t</w:t>
      </w:r>
      <w:r w:rsidR="002B73EE" w:rsidRPr="00C5597B">
        <w:rPr>
          <w:sz w:val="22"/>
          <w:szCs w:val="22"/>
        </w:rPr>
        <w:t>hose contained either in this contract or within its attachments</w:t>
      </w:r>
      <w:r w:rsidRPr="00C5597B">
        <w:rPr>
          <w:sz w:val="22"/>
          <w:szCs w:val="22"/>
        </w:rPr>
        <w:t>.</w:t>
      </w:r>
    </w:p>
    <w:p w14:paraId="7439250D" w14:textId="77777777" w:rsidR="002B73EE" w:rsidRPr="00C5597B" w:rsidRDefault="002B73EE" w:rsidP="00C5597B">
      <w:pPr>
        <w:pStyle w:val="ListParagraph"/>
        <w:numPr>
          <w:ilvl w:val="0"/>
          <w:numId w:val="27"/>
        </w:numPr>
        <w:spacing w:before="240" w:after="120" w:line="276" w:lineRule="auto"/>
        <w:ind w:right="509"/>
        <w:jc w:val="both"/>
        <w:rPr>
          <w:rFonts w:ascii="Arial" w:hAnsi="Arial" w:cs="Arial"/>
          <w:b/>
        </w:rPr>
      </w:pPr>
      <w:r w:rsidRPr="00C5597B">
        <w:rPr>
          <w:rFonts w:ascii="Arial" w:hAnsi="Arial" w:cs="Arial"/>
          <w:b/>
        </w:rPr>
        <w:t>Amendment</w:t>
      </w:r>
      <w:r w:rsidR="0015753D" w:rsidRPr="00C5597B">
        <w:rPr>
          <w:rFonts w:ascii="Arial" w:hAnsi="Arial" w:cs="Arial"/>
          <w:b/>
        </w:rPr>
        <w:t>s</w:t>
      </w:r>
    </w:p>
    <w:p w14:paraId="4F4F5670" w14:textId="77777777" w:rsidR="00B7398A" w:rsidRPr="00C5597B" w:rsidRDefault="002B73EE" w:rsidP="00C5597B">
      <w:pPr>
        <w:pStyle w:val="ListParagraph"/>
        <w:numPr>
          <w:ilvl w:val="1"/>
          <w:numId w:val="27"/>
        </w:numPr>
        <w:spacing w:after="120" w:line="276" w:lineRule="auto"/>
        <w:ind w:left="1276" w:right="510" w:hanging="556"/>
        <w:jc w:val="both"/>
        <w:rPr>
          <w:rFonts w:ascii="Arial" w:hAnsi="Arial" w:cs="Arial"/>
        </w:rPr>
      </w:pPr>
      <w:r w:rsidRPr="00C5597B">
        <w:rPr>
          <w:rFonts w:ascii="Arial" w:hAnsi="Arial" w:cs="Arial"/>
        </w:rPr>
        <w:t>This contract can only be amended, supplemented or replaced with the written consent of both parties.</w:t>
      </w:r>
    </w:p>
    <w:p w14:paraId="31B3E420" w14:textId="77777777" w:rsidR="00B7398A" w:rsidRPr="00C5597B" w:rsidRDefault="00B7398A" w:rsidP="00C5597B">
      <w:pPr>
        <w:spacing w:after="120" w:line="276" w:lineRule="auto"/>
        <w:jc w:val="both"/>
        <w:rPr>
          <w:rFonts w:ascii="Arial" w:hAnsi="Arial" w:cs="Arial"/>
        </w:rPr>
      </w:pPr>
      <w:r w:rsidRPr="00C5597B">
        <w:rPr>
          <w:rFonts w:ascii="Arial" w:hAnsi="Arial" w:cs="Arial"/>
        </w:rPr>
        <w:br w:type="page"/>
      </w:r>
    </w:p>
    <w:p w14:paraId="5D436681" w14:textId="77777777" w:rsidR="00CC0987" w:rsidRPr="009E18C4" w:rsidRDefault="00CC0987" w:rsidP="002B73EE">
      <w:pPr>
        <w:pStyle w:val="ListParagraph"/>
        <w:ind w:right="509"/>
        <w:jc w:val="both"/>
        <w:rPr>
          <w:rFonts w:ascii="Arial" w:hAnsi="Arial" w:cs="Arial"/>
          <w:b/>
        </w:rPr>
      </w:pPr>
    </w:p>
    <w:p w14:paraId="7DC05C9E" w14:textId="77777777" w:rsidR="002B73EE" w:rsidRPr="009E18C4" w:rsidRDefault="0015753D" w:rsidP="0015753D">
      <w:pPr>
        <w:ind w:right="509"/>
        <w:jc w:val="both"/>
        <w:rPr>
          <w:rFonts w:ascii="Arial" w:hAnsi="Arial" w:cs="Arial"/>
          <w:b/>
        </w:rPr>
      </w:pPr>
      <w:r w:rsidRPr="009E18C4">
        <w:rPr>
          <w:rFonts w:ascii="Arial" w:hAnsi="Arial" w:cs="Arial"/>
          <w:b/>
        </w:rPr>
        <w:t>DATE</w:t>
      </w:r>
      <w:r w:rsidR="00550494" w:rsidRPr="009E18C4">
        <w:rPr>
          <w:rFonts w:ascii="Arial" w:hAnsi="Arial" w:cs="Arial"/>
          <w:b/>
        </w:rPr>
        <w:t>D</w:t>
      </w:r>
      <w:r w:rsidRPr="009E18C4">
        <w:rPr>
          <w:rFonts w:ascii="Arial" w:hAnsi="Arial" w:cs="Arial"/>
          <w:b/>
        </w:rPr>
        <w:t xml:space="preserve"> this                          day of                </w:t>
      </w:r>
      <w:r w:rsidR="00D558E2">
        <w:rPr>
          <w:rFonts w:ascii="Arial" w:hAnsi="Arial" w:cs="Arial"/>
          <w:b/>
        </w:rPr>
        <w:t xml:space="preserve">                          , 20</w:t>
      </w:r>
      <w:r w:rsidR="00344601">
        <w:rPr>
          <w:rFonts w:ascii="Arial" w:hAnsi="Arial" w:cs="Arial"/>
          <w:b/>
        </w:rPr>
        <w:t>20</w:t>
      </w:r>
    </w:p>
    <w:p w14:paraId="57AE1FF8" w14:textId="77777777" w:rsidR="00CC0987" w:rsidRPr="009E18C4" w:rsidRDefault="00CC0987" w:rsidP="00EC5A6A">
      <w:pPr>
        <w:ind w:right="509"/>
        <w:jc w:val="both"/>
        <w:rPr>
          <w:rFonts w:ascii="Arial" w:hAnsi="Arial" w:cs="Arial"/>
          <w:b/>
        </w:rPr>
      </w:pPr>
    </w:p>
    <w:tbl>
      <w:tblPr>
        <w:tblpPr w:leftFromText="180" w:rightFromText="180" w:vertAnchor="text" w:horzAnchor="margin" w:tblpY="790"/>
        <w:tblW w:w="9518" w:type="dxa"/>
        <w:tblLayout w:type="fixed"/>
        <w:tblCellMar>
          <w:left w:w="0" w:type="dxa"/>
          <w:right w:w="0" w:type="dxa"/>
        </w:tblCellMar>
        <w:tblLook w:val="0000" w:firstRow="0" w:lastRow="0" w:firstColumn="0" w:lastColumn="0" w:noHBand="0" w:noVBand="0"/>
      </w:tblPr>
      <w:tblGrid>
        <w:gridCol w:w="4248"/>
        <w:gridCol w:w="1022"/>
        <w:gridCol w:w="4248"/>
      </w:tblGrid>
      <w:tr w:rsidR="009E18C4" w:rsidRPr="009E18C4" w14:paraId="19E5F199" w14:textId="77777777" w:rsidTr="00464C4D">
        <w:tc>
          <w:tcPr>
            <w:tcW w:w="4248" w:type="dxa"/>
          </w:tcPr>
          <w:p w14:paraId="4E0D4FA0" w14:textId="77777777" w:rsidR="00EC5A6A" w:rsidRPr="009E18C4" w:rsidRDefault="0015753D" w:rsidP="00464C4D">
            <w:pPr>
              <w:pStyle w:val="Executionclause-general"/>
              <w:rPr>
                <w:rFonts w:ascii="Arial" w:hAnsi="Arial" w:cs="Arial"/>
                <w:sz w:val="20"/>
                <w:szCs w:val="20"/>
              </w:rPr>
            </w:pPr>
            <w:r w:rsidRPr="009E18C4">
              <w:rPr>
                <w:rFonts w:ascii="Arial" w:hAnsi="Arial" w:cs="Arial"/>
                <w:b/>
                <w:sz w:val="20"/>
                <w:szCs w:val="20"/>
              </w:rPr>
              <w:t xml:space="preserve">EXECUTED </w:t>
            </w:r>
            <w:r w:rsidRPr="009E18C4">
              <w:rPr>
                <w:rFonts w:ascii="Arial" w:hAnsi="Arial" w:cs="Arial"/>
                <w:sz w:val="20"/>
                <w:szCs w:val="20"/>
              </w:rPr>
              <w:t>by the Employee</w:t>
            </w:r>
            <w:r w:rsidRPr="009E18C4">
              <w:rPr>
                <w:rFonts w:ascii="Arial" w:hAnsi="Arial" w:cs="Arial"/>
                <w:b/>
                <w:sz w:val="20"/>
                <w:szCs w:val="20"/>
              </w:rPr>
              <w:t xml:space="preserve">: </w:t>
            </w:r>
          </w:p>
          <w:p w14:paraId="6FB4817E" w14:textId="77777777" w:rsidR="00EC5A6A" w:rsidRPr="009E18C4" w:rsidRDefault="00EC5A6A" w:rsidP="00464C4D">
            <w:pPr>
              <w:pStyle w:val="Executionclause-general"/>
              <w:rPr>
                <w:rFonts w:ascii="Arial" w:hAnsi="Arial" w:cs="Arial"/>
                <w:sz w:val="20"/>
                <w:szCs w:val="20"/>
              </w:rPr>
            </w:pPr>
            <w:r w:rsidRPr="009E18C4">
              <w:rPr>
                <w:rFonts w:ascii="Arial" w:hAnsi="Arial" w:cs="Arial"/>
                <w:sz w:val="20"/>
                <w:szCs w:val="20"/>
              </w:rPr>
              <w:t xml:space="preserve"> </w:t>
            </w:r>
          </w:p>
        </w:tc>
        <w:tc>
          <w:tcPr>
            <w:tcW w:w="1022" w:type="dxa"/>
          </w:tcPr>
          <w:p w14:paraId="7AD8ACD7" w14:textId="77777777" w:rsidR="00EC5A6A" w:rsidRPr="009E18C4" w:rsidRDefault="00EC5A6A" w:rsidP="00464C4D">
            <w:pPr>
              <w:keepNext/>
              <w:rPr>
                <w:rFonts w:ascii="Arial" w:hAnsi="Arial" w:cs="Arial"/>
                <w:sz w:val="20"/>
                <w:szCs w:val="20"/>
              </w:rPr>
            </w:pPr>
          </w:p>
          <w:p w14:paraId="656BADDD" w14:textId="77777777" w:rsidR="004B3A8B" w:rsidRPr="009E18C4" w:rsidRDefault="004B3A8B" w:rsidP="00464C4D">
            <w:pPr>
              <w:keepNext/>
              <w:rPr>
                <w:rFonts w:ascii="Arial" w:hAnsi="Arial" w:cs="Arial"/>
                <w:sz w:val="20"/>
                <w:szCs w:val="20"/>
              </w:rPr>
            </w:pPr>
          </w:p>
          <w:p w14:paraId="6EF9D791" w14:textId="77777777" w:rsidR="004B3A8B" w:rsidRPr="009E18C4" w:rsidRDefault="004B3A8B" w:rsidP="00464C4D">
            <w:pPr>
              <w:keepNext/>
              <w:rPr>
                <w:rFonts w:ascii="Arial" w:hAnsi="Arial" w:cs="Arial"/>
                <w:sz w:val="20"/>
                <w:szCs w:val="20"/>
              </w:rPr>
            </w:pPr>
          </w:p>
        </w:tc>
        <w:tc>
          <w:tcPr>
            <w:tcW w:w="4248" w:type="dxa"/>
            <w:tcBorders>
              <w:bottom w:val="single" w:sz="4" w:space="0" w:color="auto"/>
            </w:tcBorders>
          </w:tcPr>
          <w:p w14:paraId="01CFBF2E" w14:textId="77777777" w:rsidR="00EC5A6A" w:rsidRPr="009E18C4" w:rsidRDefault="00EC5A6A" w:rsidP="00464C4D">
            <w:pPr>
              <w:keepNext/>
              <w:rPr>
                <w:rFonts w:ascii="Arial" w:hAnsi="Arial" w:cs="Arial"/>
                <w:sz w:val="20"/>
                <w:szCs w:val="20"/>
              </w:rPr>
            </w:pPr>
          </w:p>
        </w:tc>
      </w:tr>
      <w:tr w:rsidR="009E18C4" w:rsidRPr="009E18C4" w14:paraId="392BFE17" w14:textId="77777777" w:rsidTr="00464C4D">
        <w:tc>
          <w:tcPr>
            <w:tcW w:w="4248" w:type="dxa"/>
          </w:tcPr>
          <w:p w14:paraId="257242AB" w14:textId="77777777" w:rsidR="00EC5A6A" w:rsidRPr="009E18C4" w:rsidRDefault="00EC5A6A" w:rsidP="00464C4D">
            <w:pPr>
              <w:pStyle w:val="Blankcell"/>
              <w:rPr>
                <w:rFonts w:ascii="Arial" w:hAnsi="Arial" w:cs="Arial"/>
              </w:rPr>
            </w:pPr>
          </w:p>
        </w:tc>
        <w:tc>
          <w:tcPr>
            <w:tcW w:w="1022" w:type="dxa"/>
          </w:tcPr>
          <w:p w14:paraId="2B745A90" w14:textId="77777777" w:rsidR="00EC5A6A" w:rsidRPr="009E18C4" w:rsidRDefault="00EC5A6A" w:rsidP="00464C4D">
            <w:pPr>
              <w:pStyle w:val="Blankcell"/>
              <w:rPr>
                <w:rFonts w:ascii="Arial" w:hAnsi="Arial" w:cs="Arial"/>
              </w:rPr>
            </w:pPr>
          </w:p>
        </w:tc>
        <w:tc>
          <w:tcPr>
            <w:tcW w:w="4248" w:type="dxa"/>
          </w:tcPr>
          <w:p w14:paraId="29C301E2" w14:textId="4540EDF9" w:rsidR="00EC5A6A" w:rsidRPr="009E18C4" w:rsidRDefault="009676B7" w:rsidP="00B875ED">
            <w:pPr>
              <w:keepNext/>
              <w:spacing w:before="40"/>
              <w:rPr>
                <w:rFonts w:ascii="Arial" w:hAnsi="Arial" w:cs="Arial"/>
                <w:sz w:val="20"/>
                <w:szCs w:val="20"/>
              </w:rPr>
            </w:pPr>
            <w:r>
              <w:rPr>
                <w:rFonts w:ascii="Arial" w:hAnsi="Arial" w:cs="Arial"/>
                <w:color w:val="FF0000"/>
                <w:sz w:val="20"/>
                <w:szCs w:val="20"/>
              </w:rPr>
              <w:t xml:space="preserve">Employee Name                        </w:t>
            </w:r>
            <w:r w:rsidRPr="009676B7">
              <w:rPr>
                <w:rFonts w:ascii="Arial" w:hAnsi="Arial" w:cs="Arial"/>
                <w:sz w:val="20"/>
                <w:szCs w:val="20"/>
              </w:rPr>
              <w:t>Date</w:t>
            </w:r>
            <w:r>
              <w:rPr>
                <w:rFonts w:ascii="Arial" w:hAnsi="Arial" w:cs="Arial"/>
                <w:sz w:val="20"/>
                <w:szCs w:val="20"/>
              </w:rPr>
              <w:t xml:space="preserve"> Signed</w:t>
            </w:r>
          </w:p>
        </w:tc>
      </w:tr>
      <w:tr w:rsidR="009E18C4" w:rsidRPr="009E18C4" w14:paraId="5050095A" w14:textId="77777777" w:rsidTr="00464C4D">
        <w:tc>
          <w:tcPr>
            <w:tcW w:w="4248" w:type="dxa"/>
          </w:tcPr>
          <w:p w14:paraId="67BF7AAA" w14:textId="77777777" w:rsidR="00EC5A6A" w:rsidRPr="009E18C4" w:rsidRDefault="00EC5A6A" w:rsidP="00464C4D">
            <w:pPr>
              <w:pStyle w:val="Executionclause-general"/>
              <w:rPr>
                <w:rFonts w:ascii="Arial" w:hAnsi="Arial" w:cs="Arial"/>
                <w:b/>
                <w:sz w:val="20"/>
                <w:szCs w:val="20"/>
              </w:rPr>
            </w:pPr>
          </w:p>
          <w:p w14:paraId="37D1C272" w14:textId="77777777" w:rsidR="004B3A8B" w:rsidRPr="009E18C4" w:rsidRDefault="004B3A8B" w:rsidP="00464C4D">
            <w:pPr>
              <w:pStyle w:val="Executionclause-general"/>
              <w:rPr>
                <w:rFonts w:ascii="Arial" w:hAnsi="Arial" w:cs="Arial"/>
                <w:b/>
                <w:sz w:val="20"/>
                <w:szCs w:val="20"/>
              </w:rPr>
            </w:pPr>
          </w:p>
          <w:p w14:paraId="051D5E78" w14:textId="77777777" w:rsidR="00EC5A6A" w:rsidRPr="009E18C4" w:rsidRDefault="0015753D" w:rsidP="0015753D">
            <w:pPr>
              <w:pStyle w:val="Executionclause-general"/>
              <w:rPr>
                <w:rFonts w:ascii="Arial" w:hAnsi="Arial" w:cs="Arial"/>
                <w:sz w:val="20"/>
                <w:szCs w:val="20"/>
              </w:rPr>
            </w:pPr>
            <w:r w:rsidRPr="009E18C4">
              <w:rPr>
                <w:rFonts w:ascii="Arial" w:hAnsi="Arial" w:cs="Arial"/>
                <w:b/>
                <w:sz w:val="20"/>
                <w:szCs w:val="20"/>
              </w:rPr>
              <w:t>EXECUTED</w:t>
            </w:r>
            <w:r w:rsidRPr="009E18C4">
              <w:rPr>
                <w:rFonts w:ascii="Arial" w:hAnsi="Arial" w:cs="Arial"/>
                <w:sz w:val="20"/>
                <w:szCs w:val="20"/>
              </w:rPr>
              <w:t xml:space="preserve"> </w:t>
            </w:r>
            <w:r w:rsidR="00EC5A6A" w:rsidRPr="009E18C4">
              <w:rPr>
                <w:rFonts w:ascii="Arial" w:hAnsi="Arial" w:cs="Arial"/>
                <w:sz w:val="20"/>
                <w:szCs w:val="20"/>
              </w:rPr>
              <w:t xml:space="preserve">on behalf of the </w:t>
            </w:r>
            <w:r w:rsidRPr="009E18C4">
              <w:rPr>
                <w:rFonts w:ascii="Arial" w:hAnsi="Arial" w:cs="Arial"/>
                <w:sz w:val="20"/>
                <w:szCs w:val="20"/>
              </w:rPr>
              <w:t>Employer:</w:t>
            </w:r>
          </w:p>
        </w:tc>
        <w:tc>
          <w:tcPr>
            <w:tcW w:w="1022" w:type="dxa"/>
          </w:tcPr>
          <w:p w14:paraId="52BDC6E8" w14:textId="77777777" w:rsidR="00EC5A6A" w:rsidRPr="009E18C4" w:rsidRDefault="00EC5A6A" w:rsidP="00464C4D">
            <w:pPr>
              <w:keepNext/>
              <w:rPr>
                <w:rFonts w:ascii="Arial" w:hAnsi="Arial" w:cs="Arial"/>
                <w:sz w:val="20"/>
                <w:szCs w:val="20"/>
              </w:rPr>
            </w:pPr>
          </w:p>
        </w:tc>
        <w:tc>
          <w:tcPr>
            <w:tcW w:w="4248" w:type="dxa"/>
            <w:tcBorders>
              <w:bottom w:val="single" w:sz="4" w:space="0" w:color="auto"/>
            </w:tcBorders>
          </w:tcPr>
          <w:p w14:paraId="55849DA7" w14:textId="77777777" w:rsidR="004B3A8B" w:rsidRPr="009E18C4" w:rsidRDefault="004B3A8B" w:rsidP="00464C4D">
            <w:pPr>
              <w:keepNext/>
              <w:rPr>
                <w:rFonts w:ascii="Arial" w:hAnsi="Arial" w:cs="Arial"/>
                <w:sz w:val="20"/>
                <w:szCs w:val="20"/>
              </w:rPr>
            </w:pPr>
          </w:p>
          <w:p w14:paraId="5BA0F4AC" w14:textId="77777777" w:rsidR="004B3A8B" w:rsidRPr="009E18C4" w:rsidRDefault="004B3A8B" w:rsidP="00464C4D">
            <w:pPr>
              <w:keepNext/>
              <w:rPr>
                <w:rFonts w:ascii="Arial" w:hAnsi="Arial" w:cs="Arial"/>
                <w:sz w:val="20"/>
                <w:szCs w:val="20"/>
              </w:rPr>
            </w:pPr>
          </w:p>
          <w:p w14:paraId="48D73EA1" w14:textId="77777777" w:rsidR="004B3A8B" w:rsidRPr="009E18C4" w:rsidRDefault="004B3A8B" w:rsidP="00464C4D">
            <w:pPr>
              <w:keepNext/>
              <w:rPr>
                <w:rFonts w:ascii="Arial" w:hAnsi="Arial" w:cs="Arial"/>
                <w:sz w:val="20"/>
                <w:szCs w:val="20"/>
              </w:rPr>
            </w:pPr>
          </w:p>
          <w:p w14:paraId="048A7FA8" w14:textId="77777777" w:rsidR="004B3A8B" w:rsidRPr="009E18C4" w:rsidRDefault="004B3A8B" w:rsidP="00464C4D">
            <w:pPr>
              <w:keepNext/>
              <w:rPr>
                <w:rFonts w:ascii="Arial" w:hAnsi="Arial" w:cs="Arial"/>
                <w:sz w:val="20"/>
                <w:szCs w:val="20"/>
              </w:rPr>
            </w:pPr>
          </w:p>
        </w:tc>
      </w:tr>
      <w:tr w:rsidR="009E18C4" w:rsidRPr="009E18C4" w14:paraId="6D870F0E" w14:textId="77777777" w:rsidTr="00464C4D">
        <w:tc>
          <w:tcPr>
            <w:tcW w:w="4248" w:type="dxa"/>
          </w:tcPr>
          <w:p w14:paraId="298399D0" w14:textId="77777777" w:rsidR="00EC5A6A" w:rsidRPr="009E18C4" w:rsidRDefault="00EC5A6A" w:rsidP="00464C4D">
            <w:pPr>
              <w:pStyle w:val="Blankcell"/>
              <w:rPr>
                <w:rFonts w:ascii="Arial" w:hAnsi="Arial" w:cs="Arial"/>
              </w:rPr>
            </w:pPr>
          </w:p>
        </w:tc>
        <w:tc>
          <w:tcPr>
            <w:tcW w:w="1022" w:type="dxa"/>
          </w:tcPr>
          <w:p w14:paraId="38B08B6B" w14:textId="77777777" w:rsidR="00EC5A6A" w:rsidRPr="009E18C4" w:rsidRDefault="00EC5A6A" w:rsidP="00464C4D">
            <w:pPr>
              <w:pStyle w:val="Blankcell"/>
              <w:rPr>
                <w:rFonts w:ascii="Arial" w:hAnsi="Arial" w:cs="Arial"/>
              </w:rPr>
            </w:pPr>
          </w:p>
        </w:tc>
        <w:tc>
          <w:tcPr>
            <w:tcW w:w="4248" w:type="dxa"/>
          </w:tcPr>
          <w:p w14:paraId="20DB6F23" w14:textId="77777777" w:rsidR="009676B7" w:rsidRDefault="009676B7" w:rsidP="009676B7">
            <w:pPr>
              <w:pStyle w:val="Header"/>
              <w:jc w:val="both"/>
              <w:rPr>
                <w:rFonts w:ascii="Arial" w:hAnsi="Arial" w:cs="Arial"/>
                <w:color w:val="000000" w:themeColor="text1"/>
                <w:sz w:val="20"/>
                <w:szCs w:val="20"/>
              </w:rPr>
            </w:pPr>
            <w:r>
              <w:rPr>
                <w:rFonts w:ascii="Arial" w:hAnsi="Arial" w:cs="Arial"/>
                <w:color w:val="FF0000"/>
                <w:sz w:val="20"/>
                <w:szCs w:val="20"/>
              </w:rPr>
              <w:t xml:space="preserve">Name of Employer Rep            </w:t>
            </w:r>
            <w:r>
              <w:rPr>
                <w:rFonts w:ascii="Arial" w:hAnsi="Arial" w:cs="Arial"/>
                <w:color w:val="000000" w:themeColor="text1"/>
                <w:sz w:val="20"/>
                <w:szCs w:val="20"/>
              </w:rPr>
              <w:t>Date Signed</w:t>
            </w:r>
          </w:p>
          <w:p w14:paraId="4952189D" w14:textId="0FB85A0C" w:rsidR="00EC5A6A" w:rsidRPr="009E18C4" w:rsidRDefault="009676B7" w:rsidP="009676B7">
            <w:pPr>
              <w:pStyle w:val="Header"/>
              <w:jc w:val="both"/>
              <w:rPr>
                <w:rFonts w:ascii="Arial" w:hAnsi="Arial" w:cs="Arial"/>
                <w:sz w:val="20"/>
                <w:szCs w:val="20"/>
              </w:rPr>
            </w:pPr>
            <w:r>
              <w:rPr>
                <w:rFonts w:ascii="Arial" w:hAnsi="Arial" w:cs="Arial"/>
                <w:color w:val="FF0000"/>
                <w:sz w:val="20"/>
                <w:szCs w:val="20"/>
              </w:rPr>
              <w:t>Position title of Employer Rep</w:t>
            </w:r>
          </w:p>
        </w:tc>
      </w:tr>
    </w:tbl>
    <w:p w14:paraId="71598BFC" w14:textId="77777777" w:rsidR="00CC0987" w:rsidRPr="009E18C4" w:rsidRDefault="00EC5A6A" w:rsidP="00CC0987">
      <w:pPr>
        <w:pStyle w:val="Signaturespace"/>
        <w:tabs>
          <w:tab w:val="clear" w:pos="6237"/>
        </w:tabs>
        <w:spacing w:line="276" w:lineRule="auto"/>
        <w:rPr>
          <w:b/>
          <w:sz w:val="24"/>
          <w:szCs w:val="24"/>
          <w:u w:val="single"/>
          <w:lang w:val="en-AU"/>
        </w:rPr>
      </w:pPr>
      <w:r w:rsidRPr="009E18C4">
        <w:rPr>
          <w:b/>
          <w:noProof/>
          <w:sz w:val="24"/>
          <w:szCs w:val="24"/>
          <w:u w:val="single"/>
          <w:lang w:val="en-AU" w:eastAsia="en-AU"/>
        </w:rPr>
        <mc:AlternateContent>
          <mc:Choice Requires="wps">
            <w:drawing>
              <wp:anchor distT="0" distB="0" distL="114300" distR="114300" simplePos="0" relativeHeight="251659264" behindDoc="1" locked="0" layoutInCell="1" allowOverlap="1" wp14:anchorId="1CE94989" wp14:editId="3CB6D500">
                <wp:simplePos x="0" y="0"/>
                <wp:positionH relativeFrom="column">
                  <wp:posOffset>19685</wp:posOffset>
                </wp:positionH>
                <wp:positionV relativeFrom="paragraph">
                  <wp:posOffset>3747770</wp:posOffset>
                </wp:positionV>
                <wp:extent cx="5829300" cy="278130"/>
                <wp:effectExtent l="0" t="381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6C19" w14:textId="77777777" w:rsidR="00464C4D" w:rsidRDefault="00464C4D" w:rsidP="00EC5A6A">
                            <w:pPr>
                              <w:pStyle w:val="Keepcopyblurb"/>
                            </w:pPr>
                            <w:r w:rsidRPr="006F758B">
                              <w:t xml:space="preserve">PLEASE KEEP A COPY OF THIS </w:t>
                            </w:r>
                            <w:r w:rsidR="00520C6C">
                              <w:t>EMPLOYMENT CONTRACT</w:t>
                            </w:r>
                            <w:r>
                              <w:t xml:space="preserve"> </w:t>
                            </w:r>
                            <w:r w:rsidRPr="006F758B">
                              <w:t>FOR YOUR RECORDS</w:t>
                            </w:r>
                          </w:p>
                          <w:p w14:paraId="655EF331" w14:textId="77777777" w:rsidR="00464C4D" w:rsidRDefault="00464C4D" w:rsidP="00EC5A6A">
                            <w:pPr>
                              <w:pStyle w:val="Keepcopyblurb"/>
                            </w:pPr>
                          </w:p>
                          <w:p w14:paraId="06A47F2A" w14:textId="77777777" w:rsidR="00464C4D" w:rsidRDefault="00464C4D" w:rsidP="00EC5A6A">
                            <w:pPr>
                              <w:pStyle w:val="Keepcopyblur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4989" id="_x0000_t202" coordsize="21600,21600" o:spt="202" path="m,l,21600r21600,l21600,xe">
                <v:stroke joinstyle="miter"/>
                <v:path gradientshapeok="t" o:connecttype="rect"/>
              </v:shapetype>
              <v:shape id="Text Box 1" o:spid="_x0000_s1026" type="#_x0000_t202" style="position:absolute;margin-left:1.55pt;margin-top:295.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" filled="f" stroked="f">
                <v:textbox>
                  <w:txbxContent>
                    <w:p w14:paraId="62AB6C19" w14:textId="77777777" w:rsidR="00464C4D" w:rsidRDefault="00464C4D" w:rsidP="00EC5A6A">
                      <w:pPr>
                        <w:pStyle w:val="Keepcopyblurb"/>
                      </w:pPr>
                      <w:r w:rsidRPr="006F758B">
                        <w:t xml:space="preserve">PLEASE KEEP A COPY OF THIS </w:t>
                      </w:r>
                      <w:r w:rsidR="00520C6C">
                        <w:t>EMPLOYMENT CONTRACT</w:t>
                      </w:r>
                      <w:r>
                        <w:t xml:space="preserve"> </w:t>
                      </w:r>
                      <w:r w:rsidRPr="006F758B">
                        <w:t>FOR YOUR RECORDS</w:t>
                      </w:r>
                    </w:p>
                    <w:p w14:paraId="655EF331" w14:textId="77777777" w:rsidR="00464C4D" w:rsidRDefault="00464C4D" w:rsidP="00EC5A6A">
                      <w:pPr>
                        <w:pStyle w:val="Keepcopyblurb"/>
                      </w:pPr>
                    </w:p>
                    <w:p w14:paraId="06A47F2A" w14:textId="77777777" w:rsidR="00464C4D" w:rsidRDefault="00464C4D" w:rsidP="00EC5A6A">
                      <w:pPr>
                        <w:pStyle w:val="Keepcopyblurb"/>
                      </w:pPr>
                    </w:p>
                  </w:txbxContent>
                </v:textbox>
              </v:shape>
            </w:pict>
          </mc:Fallback>
        </mc:AlternateContent>
      </w:r>
      <w:r w:rsidR="00C42557" w:rsidRPr="009E18C4">
        <w:rPr>
          <w:b/>
          <w:sz w:val="24"/>
          <w:szCs w:val="24"/>
          <w:u w:val="single"/>
          <w:lang w:val="en-AU"/>
        </w:rPr>
        <w:t>EXECUTION PAGE:</w:t>
      </w:r>
    </w:p>
    <w:p w14:paraId="135C4526" w14:textId="77777777" w:rsidR="00CC0987" w:rsidRPr="009E18C4" w:rsidRDefault="00CC0987" w:rsidP="00CC0987"/>
    <w:p w14:paraId="55D58D5B" w14:textId="77777777" w:rsidR="00CC0987" w:rsidRPr="009E18C4" w:rsidRDefault="00CC0987" w:rsidP="00CC0987"/>
    <w:p w14:paraId="7C9CD1FE" w14:textId="77777777" w:rsidR="00CC0987" w:rsidRPr="009E18C4" w:rsidRDefault="00CC0987" w:rsidP="00CC0987"/>
    <w:p w14:paraId="2730F9BB" w14:textId="77777777" w:rsidR="00464C4D" w:rsidRPr="009E18C4" w:rsidRDefault="00464C4D" w:rsidP="00CC0987"/>
    <w:sectPr w:rsidR="00464C4D" w:rsidRPr="009E18C4" w:rsidSect="00E10474">
      <w:headerReference w:type="default" r:id="rId17"/>
      <w:footerReference w:type="default" r:id="rId18"/>
      <w:headerReference w:type="first" r:id="rId19"/>
      <w:footerReference w:type="first" r:id="rId20"/>
      <w:pgSz w:w="11906" w:h="16838" w:code="9"/>
      <w:pgMar w:top="1440" w:right="1440" w:bottom="1440" w:left="1440"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ACF5" w14:textId="77777777" w:rsidR="00844DEF" w:rsidRDefault="00844DEF">
      <w:pPr>
        <w:spacing w:after="0" w:line="240" w:lineRule="auto"/>
      </w:pPr>
      <w:r>
        <w:separator/>
      </w:r>
    </w:p>
  </w:endnote>
  <w:endnote w:type="continuationSeparator" w:id="0">
    <w:p w14:paraId="0FC32CE7" w14:textId="77777777" w:rsidR="00844DEF" w:rsidRDefault="0084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4489"/>
      <w:docPartObj>
        <w:docPartGallery w:val="Page Numbers (Bottom of Page)"/>
        <w:docPartUnique/>
      </w:docPartObj>
    </w:sdtPr>
    <w:sdtEndPr/>
    <w:sdtContent>
      <w:p w14:paraId="7417D93E" w14:textId="77777777" w:rsidR="00600C96" w:rsidRDefault="00C9554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12E7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2E7E">
          <w:rPr>
            <w:b/>
            <w:bCs/>
            <w:noProof/>
          </w:rPr>
          <w:t>11</w:t>
        </w:r>
        <w:r>
          <w:rPr>
            <w:b/>
            <w:bCs/>
          </w:rPr>
          <w:fldChar w:fldCharType="end"/>
        </w:r>
      </w:p>
    </w:sdtContent>
  </w:sdt>
  <w:p w14:paraId="51F61E14" w14:textId="77777777" w:rsidR="00464C4D" w:rsidRDefault="00464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03A1" w14:textId="77777777" w:rsidR="00464C4D" w:rsidRDefault="00464C4D">
    <w:pPr>
      <w:pStyle w:val="Footer"/>
    </w:pPr>
    <w:r w:rsidRPr="004F4F96">
      <w:rPr>
        <w:noProof/>
        <w:lang w:eastAsia="en-AU"/>
      </w:rPr>
      <mc:AlternateContent>
        <mc:Choice Requires="wps">
          <w:drawing>
            <wp:anchor distT="0" distB="0" distL="114300" distR="114300" simplePos="0" relativeHeight="251663360" behindDoc="0" locked="0" layoutInCell="1" allowOverlap="1" wp14:anchorId="43F7979F" wp14:editId="0C809724">
              <wp:simplePos x="0" y="0"/>
              <wp:positionH relativeFrom="column">
                <wp:posOffset>3590925</wp:posOffset>
              </wp:positionH>
              <wp:positionV relativeFrom="paragraph">
                <wp:posOffset>-60960</wp:posOffset>
              </wp:positionV>
              <wp:extent cx="0" cy="5619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4A7FF1" id="Straight Connector 1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75pt,-4.8pt" to="282.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" strokecolor="red" strokeweight="1.5pt">
              <v:stroke joinstyle="miter"/>
            </v:line>
          </w:pict>
        </mc:Fallback>
      </mc:AlternateContent>
    </w:r>
    <w:r w:rsidRPr="004F4F96">
      <w:rPr>
        <w:noProof/>
        <w:lang w:eastAsia="en-AU"/>
      </w:rPr>
      <mc:AlternateContent>
        <mc:Choice Requires="wps">
          <w:drawing>
            <wp:anchor distT="0" distB="0" distL="114300" distR="114300" simplePos="0" relativeHeight="251662336" behindDoc="0" locked="0" layoutInCell="1" allowOverlap="1" wp14:anchorId="3C32F487" wp14:editId="09DBBE95">
              <wp:simplePos x="0" y="0"/>
              <wp:positionH relativeFrom="column">
                <wp:posOffset>2228850</wp:posOffset>
              </wp:positionH>
              <wp:positionV relativeFrom="paragraph">
                <wp:posOffset>-60960</wp:posOffset>
              </wp:positionV>
              <wp:extent cx="0" cy="5619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B2939"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4.8pt" to="17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" strokecolor="red" strokeweight="1.5pt">
              <v:stroke joinstyle="miter"/>
            </v:line>
          </w:pict>
        </mc:Fallback>
      </mc:AlternateContent>
    </w:r>
    <w:r w:rsidRPr="004F4F96">
      <w:rPr>
        <w:noProof/>
        <w:lang w:eastAsia="en-AU"/>
      </w:rPr>
      <w:drawing>
        <wp:anchor distT="0" distB="0" distL="114300" distR="114300" simplePos="0" relativeHeight="251661312" behindDoc="1" locked="0" layoutInCell="1" allowOverlap="1" wp14:anchorId="4E2AFDF2" wp14:editId="625D0002">
          <wp:simplePos x="0" y="0"/>
          <wp:positionH relativeFrom="column">
            <wp:posOffset>2400300</wp:posOffset>
          </wp:positionH>
          <wp:positionV relativeFrom="paragraph">
            <wp:posOffset>-280035</wp:posOffset>
          </wp:positionV>
          <wp:extent cx="1047750" cy="666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call.emf"/>
                  <pic:cNvPicPr/>
                </pic:nvPicPr>
                <pic:blipFill>
                  <a:blip r:embed="rId1">
                    <a:extLst>
                      <a:ext uri="{28A0092B-C50C-407E-A947-70E740481C1C}">
                        <a14:useLocalDpi xmlns:a14="http://schemas.microsoft.com/office/drawing/2010/main" val="0"/>
                      </a:ext>
                    </a:extLst>
                  </a:blip>
                  <a:stretch>
                    <a:fillRect/>
                  </a:stretch>
                </pic:blipFill>
                <pic:spPr>
                  <a:xfrm>
                    <a:off x="0" y="0"/>
                    <a:ext cx="1047750" cy="666750"/>
                  </a:xfrm>
                  <a:prstGeom prst="rect">
                    <a:avLst/>
                  </a:prstGeom>
                </pic:spPr>
              </pic:pic>
            </a:graphicData>
          </a:graphic>
          <wp14:sizeRelH relativeFrom="page">
            <wp14:pctWidth>0</wp14:pctWidth>
          </wp14:sizeRelH>
          <wp14:sizeRelV relativeFrom="page">
            <wp14:pctHeight>0</wp14:pctHeight>
          </wp14:sizeRelV>
        </wp:anchor>
      </w:drawing>
    </w:r>
    <w:r w:rsidRPr="004F4F96">
      <w:rPr>
        <w:noProof/>
        <w:lang w:eastAsia="en-AU"/>
      </w:rPr>
      <mc:AlternateContent>
        <mc:Choice Requires="wps">
          <w:drawing>
            <wp:anchor distT="0" distB="0" distL="114300" distR="114300" simplePos="0" relativeHeight="251660288" behindDoc="0" locked="0" layoutInCell="1" allowOverlap="1" wp14:anchorId="24D6376D" wp14:editId="49191D40">
              <wp:simplePos x="0" y="0"/>
              <wp:positionH relativeFrom="column">
                <wp:posOffset>3629025</wp:posOffset>
              </wp:positionH>
              <wp:positionV relativeFrom="paragraph">
                <wp:posOffset>-146685</wp:posOffset>
              </wp:positionV>
              <wp:extent cx="2838450" cy="647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384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EF872" w14:textId="77777777" w:rsidR="00464C4D" w:rsidRDefault="00464C4D" w:rsidP="00464C4D">
                          <w:pPr>
                            <w:spacing w:after="0" w:line="240" w:lineRule="auto"/>
                          </w:pPr>
                          <w:r>
                            <w:t>The Uniting Church Centre</w:t>
                          </w:r>
                        </w:p>
                        <w:p w14:paraId="404DF9B1" w14:textId="77777777" w:rsidR="00464C4D" w:rsidRDefault="00464C4D" w:rsidP="00464C4D">
                          <w:pPr>
                            <w:spacing w:after="0" w:line="240" w:lineRule="auto"/>
                          </w:pPr>
                          <w:r>
                            <w:t>60 Bayliss St Auchenflower QLD 4066</w:t>
                          </w:r>
                        </w:p>
                        <w:p w14:paraId="0A70D1B2" w14:textId="77777777" w:rsidR="00464C4D" w:rsidRPr="00D656AF" w:rsidRDefault="00464C4D" w:rsidP="00464C4D">
                          <w:pPr>
                            <w:spacing w:after="0" w:line="240" w:lineRule="auto"/>
                            <w:rPr>
                              <w:sz w:val="14"/>
                              <w:szCs w:val="14"/>
                            </w:rPr>
                          </w:pPr>
                          <w:r w:rsidRPr="00D656AF">
                            <w:rPr>
                              <w:sz w:val="14"/>
                              <w:szCs w:val="14"/>
                            </w:rPr>
                            <w:t>The Uniting Church in Australia Property Trust (Q.) ARBN: 142 498 780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D6376D" id="_x0000_t202" coordsize="21600,21600" o:spt="202" path="m,l,21600r21600,l21600,xe">
              <v:stroke joinstyle="miter"/>
              <v:path gradientshapeok="t" o:connecttype="rect"/>
            </v:shapetype>
            <v:shape id="Text Box 11" o:spid="_x0000_s1027" type="#_x0000_t202" style="position:absolute;margin-left:285.75pt;margin-top:-11.55pt;width:223.5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" fillcolor="white [3201]" stroked="f" strokeweight=".5pt">
              <v:textbox>
                <w:txbxContent>
                  <w:p w14:paraId="33BEF872" w14:textId="77777777" w:rsidR="00464C4D" w:rsidRDefault="00464C4D" w:rsidP="00464C4D">
                    <w:pPr>
                      <w:spacing w:after="0" w:line="240" w:lineRule="auto"/>
                    </w:pPr>
                    <w:r>
                      <w:t>The Uniting Church Centre</w:t>
                    </w:r>
                  </w:p>
                  <w:p w14:paraId="404DF9B1" w14:textId="77777777" w:rsidR="00464C4D" w:rsidRDefault="00464C4D" w:rsidP="00464C4D">
                    <w:pPr>
                      <w:spacing w:after="0" w:line="240" w:lineRule="auto"/>
                    </w:pPr>
                    <w:r>
                      <w:t>60 Bayliss St Auchenflower QLD 4066</w:t>
                    </w:r>
                  </w:p>
                  <w:p w14:paraId="0A70D1B2" w14:textId="77777777" w:rsidR="00464C4D" w:rsidRPr="00D656AF" w:rsidRDefault="00464C4D" w:rsidP="00464C4D">
                    <w:pPr>
                      <w:spacing w:after="0" w:line="240" w:lineRule="auto"/>
                      <w:rPr>
                        <w:sz w:val="14"/>
                        <w:szCs w:val="14"/>
                      </w:rPr>
                    </w:pPr>
                    <w:r w:rsidRPr="00D656AF">
                      <w:rPr>
                        <w:sz w:val="14"/>
                        <w:szCs w:val="14"/>
                      </w:rPr>
                      <w:t>The Uniting Church in Australia Property Trust (Q.) ARBN: 142 498 780</w:t>
                    </w:r>
                  </w:p>
                </w:txbxContent>
              </v:textbox>
            </v:shape>
          </w:pict>
        </mc:Fallback>
      </mc:AlternateContent>
    </w:r>
    <w:r w:rsidRPr="004F4F96">
      <w:rPr>
        <w:noProof/>
        <w:lang w:eastAsia="en-AU"/>
      </w:rPr>
      <mc:AlternateContent>
        <mc:Choice Requires="wps">
          <w:drawing>
            <wp:anchor distT="0" distB="0" distL="114300" distR="114300" simplePos="0" relativeHeight="251659264" behindDoc="0" locked="0" layoutInCell="1" allowOverlap="1" wp14:anchorId="6383F31E" wp14:editId="5812C20E">
              <wp:simplePos x="0" y="0"/>
              <wp:positionH relativeFrom="column">
                <wp:posOffset>65405</wp:posOffset>
              </wp:positionH>
              <wp:positionV relativeFrom="paragraph">
                <wp:posOffset>-184785</wp:posOffset>
              </wp:positionV>
              <wp:extent cx="2077720" cy="647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7772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C732B" w14:textId="77777777" w:rsidR="00464C4D" w:rsidRPr="00D656AF" w:rsidRDefault="00464C4D" w:rsidP="00464C4D">
                          <w:pPr>
                            <w:spacing w:after="0" w:line="240" w:lineRule="auto"/>
                            <w:jc w:val="right"/>
                            <w:rPr>
                              <w:b/>
                              <w:color w:val="FF0000"/>
                              <w:sz w:val="24"/>
                              <w:szCs w:val="24"/>
                            </w:rPr>
                          </w:pPr>
                          <w:r w:rsidRPr="00D656AF">
                            <w:rPr>
                              <w:b/>
                              <w:color w:val="FF0000"/>
                              <w:sz w:val="24"/>
                              <w:szCs w:val="24"/>
                            </w:rPr>
                            <w:t>ucaqld.com.au</w:t>
                          </w:r>
                        </w:p>
                        <w:p w14:paraId="75DB1BF9" w14:textId="77777777" w:rsidR="00464C4D" w:rsidRDefault="00464C4D" w:rsidP="00464C4D">
                          <w:pPr>
                            <w:spacing w:after="0" w:line="240" w:lineRule="auto"/>
                            <w:jc w:val="right"/>
                          </w:pPr>
                          <w:r>
                            <w:t>P: 1300 822 753 P: 07 3377 9777</w:t>
                          </w:r>
                        </w:p>
                        <w:p w14:paraId="71CD1A1D" w14:textId="77777777" w:rsidR="00464C4D" w:rsidRDefault="00464C4D" w:rsidP="00464C4D">
                          <w:pPr>
                            <w:spacing w:after="0" w:line="240" w:lineRule="auto"/>
                            <w:jc w:val="right"/>
                          </w:pPr>
                          <w:r>
                            <w:t>GPO Box 674 Brisbane QLD 4001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3F31E" id="Text Box 10" o:spid="_x0000_s1028" type="#_x0000_t202" style="position:absolute;margin-left:5.15pt;margin-top:-14.55pt;width:163.6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" fillcolor="white [3201]" stroked="f" strokeweight=".5pt">
              <v:textbox>
                <w:txbxContent>
                  <w:p w14:paraId="3EFC732B" w14:textId="77777777" w:rsidR="00464C4D" w:rsidRPr="00D656AF" w:rsidRDefault="00464C4D" w:rsidP="00464C4D">
                    <w:pPr>
                      <w:spacing w:after="0" w:line="240" w:lineRule="auto"/>
                      <w:jc w:val="right"/>
                      <w:rPr>
                        <w:b/>
                        <w:color w:val="FF0000"/>
                        <w:sz w:val="24"/>
                        <w:szCs w:val="24"/>
                      </w:rPr>
                    </w:pPr>
                    <w:r w:rsidRPr="00D656AF">
                      <w:rPr>
                        <w:b/>
                        <w:color w:val="FF0000"/>
                        <w:sz w:val="24"/>
                        <w:szCs w:val="24"/>
                      </w:rPr>
                      <w:t>ucaqld.com.au</w:t>
                    </w:r>
                  </w:p>
                  <w:p w14:paraId="75DB1BF9" w14:textId="77777777" w:rsidR="00464C4D" w:rsidRDefault="00464C4D" w:rsidP="00464C4D">
                    <w:pPr>
                      <w:spacing w:after="0" w:line="240" w:lineRule="auto"/>
                      <w:jc w:val="right"/>
                    </w:pPr>
                    <w:r>
                      <w:t>P: 1300 822 753 P: 07 3377 9777</w:t>
                    </w:r>
                  </w:p>
                  <w:p w14:paraId="71CD1A1D" w14:textId="77777777" w:rsidR="00464C4D" w:rsidRDefault="00464C4D" w:rsidP="00464C4D">
                    <w:pPr>
                      <w:spacing w:after="0" w:line="240" w:lineRule="auto"/>
                      <w:jc w:val="right"/>
                    </w:pPr>
                    <w:r>
                      <w:t>GPO Box 674 Brisbane QLD 4001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4A84" w14:textId="77777777" w:rsidR="00844DEF" w:rsidRDefault="00844DEF">
      <w:pPr>
        <w:spacing w:after="0" w:line="240" w:lineRule="auto"/>
      </w:pPr>
      <w:r>
        <w:separator/>
      </w:r>
    </w:p>
  </w:footnote>
  <w:footnote w:type="continuationSeparator" w:id="0">
    <w:p w14:paraId="38F4635D" w14:textId="77777777" w:rsidR="00844DEF" w:rsidRDefault="0084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2B55" w14:textId="77777777" w:rsidR="00464C4D" w:rsidRDefault="00464C4D" w:rsidP="00464C4D">
    <w:pPr>
      <w:pStyle w:val="Header"/>
      <w:tabs>
        <w:tab w:val="clear" w:pos="4513"/>
        <w:tab w:val="clear" w:pos="9026"/>
      </w:tabs>
      <w:ind w:firstLine="6237"/>
    </w:pPr>
    <w:r>
      <w:rPr>
        <w:noProof/>
        <w:lang w:eastAsia="en-AU"/>
      </w:rPr>
      <w:drawing>
        <wp:inline distT="0" distB="0" distL="0" distR="0" wp14:anchorId="655795C5" wp14:editId="6C1995D5">
          <wp:extent cx="2390775" cy="71662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QldSynod_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6576" cy="718364"/>
                  </a:xfrm>
                  <a:prstGeom prst="rect">
                    <a:avLst/>
                  </a:prstGeom>
                </pic:spPr>
              </pic:pic>
            </a:graphicData>
          </a:graphic>
        </wp:inline>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8E31" w14:textId="77777777" w:rsidR="00464C4D" w:rsidRDefault="00464C4D" w:rsidP="00464C4D">
    <w:pPr>
      <w:pStyle w:val="Header"/>
      <w:ind w:firstLine="6237"/>
    </w:pPr>
    <w:r>
      <w:rPr>
        <w:noProof/>
        <w:lang w:eastAsia="en-AU"/>
      </w:rPr>
      <w:drawing>
        <wp:inline distT="0" distB="0" distL="0" distR="0" wp14:anchorId="2C960278" wp14:editId="11E97343">
          <wp:extent cx="2390775" cy="71662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QldSynod_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6576" cy="718364"/>
                  </a:xfrm>
                  <a:prstGeom prst="rect">
                    <a:avLst/>
                  </a:prstGeom>
                </pic:spPr>
              </pic:pic>
            </a:graphicData>
          </a:graphic>
        </wp:inline>
      </w:drawing>
    </w:r>
  </w:p>
  <w:p w14:paraId="3CCAAFAA" w14:textId="77777777" w:rsidR="00464C4D" w:rsidRDefault="0046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222"/>
    <w:multiLevelType w:val="hybridMultilevel"/>
    <w:tmpl w:val="5C745296"/>
    <w:lvl w:ilvl="0" w:tplc="ED8CDA26">
      <w:start w:val="24"/>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672C5"/>
    <w:multiLevelType w:val="multilevel"/>
    <w:tmpl w:val="3A26488C"/>
    <w:lvl w:ilvl="0">
      <w:start w:val="18"/>
      <w:numFmt w:val="decimal"/>
      <w:lvlText w:val="%1."/>
      <w:lvlJc w:val="left"/>
      <w:pPr>
        <w:ind w:left="720" w:hanging="360"/>
      </w:pPr>
      <w:rPr>
        <w:rFonts w:hint="default"/>
      </w:rPr>
    </w:lvl>
    <w:lvl w:ilvl="1">
      <w:start w:val="1"/>
      <w:numFmt w:val="decimal"/>
      <w:isLgl/>
      <w:lvlText w:val="%1.%2"/>
      <w:lvlJc w:val="left"/>
      <w:pPr>
        <w:ind w:left="1435" w:hanging="735"/>
      </w:pPr>
      <w:rPr>
        <w:rFonts w:hint="default"/>
      </w:rPr>
    </w:lvl>
    <w:lvl w:ilvl="2">
      <w:start w:val="1"/>
      <w:numFmt w:val="decimal"/>
      <w:isLgl/>
      <w:lvlText w:val="%1.%2.%3"/>
      <w:lvlJc w:val="left"/>
      <w:pPr>
        <w:ind w:left="1775" w:hanging="735"/>
      </w:pPr>
      <w:rPr>
        <w:rFonts w:hint="default"/>
      </w:rPr>
    </w:lvl>
    <w:lvl w:ilvl="3">
      <w:start w:val="1"/>
      <w:numFmt w:val="decimal"/>
      <w:isLgl/>
      <w:lvlText w:val="%1.%2.%3.%4"/>
      <w:lvlJc w:val="left"/>
      <w:pPr>
        <w:ind w:left="2115" w:hanging="735"/>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 w15:restartNumberingAfterBreak="0">
    <w:nsid w:val="07921E5A"/>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F1264E"/>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2991A7F"/>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30718BF"/>
    <w:multiLevelType w:val="multilevel"/>
    <w:tmpl w:val="259E7D00"/>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B15C47"/>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7944332"/>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22759AD"/>
    <w:multiLevelType w:val="multilevel"/>
    <w:tmpl w:val="64A0AA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51A1561"/>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55852CB"/>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A38743B"/>
    <w:multiLevelType w:val="multilevel"/>
    <w:tmpl w:val="A1827276"/>
    <w:lvl w:ilvl="0">
      <w:start w:val="1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AD2270"/>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DB81980"/>
    <w:multiLevelType w:val="multilevel"/>
    <w:tmpl w:val="E270A742"/>
    <w:lvl w:ilvl="0">
      <w:start w:val="2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8E47A0"/>
    <w:multiLevelType w:val="hybridMultilevel"/>
    <w:tmpl w:val="F0384A0C"/>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5" w15:restartNumberingAfterBreak="0">
    <w:nsid w:val="30062000"/>
    <w:multiLevelType w:val="multilevel"/>
    <w:tmpl w:val="0D8274F0"/>
    <w:lvl w:ilvl="0">
      <w:start w:val="7"/>
      <w:numFmt w:val="decimal"/>
      <w:lvlText w:val="%1."/>
      <w:lvlJc w:val="left"/>
      <w:pPr>
        <w:ind w:left="720" w:hanging="360"/>
      </w:pPr>
      <w:rPr>
        <w:rFonts w:hint="default"/>
      </w:rPr>
    </w:lvl>
    <w:lvl w:ilvl="1">
      <w:start w:val="1"/>
      <w:numFmt w:val="decimal"/>
      <w:isLgl/>
      <w:lvlText w:val="%1.%2"/>
      <w:lvlJc w:val="left"/>
      <w:pPr>
        <w:ind w:left="1094" w:hanging="360"/>
      </w:pPr>
      <w:rPr>
        <w:rFonts w:hint="default"/>
        <w:color w:val="FF0000"/>
      </w:rPr>
    </w:lvl>
    <w:lvl w:ilvl="2">
      <w:start w:val="1"/>
      <w:numFmt w:val="decimal"/>
      <w:isLgl/>
      <w:lvlText w:val="%1.%2.%3"/>
      <w:lvlJc w:val="left"/>
      <w:pPr>
        <w:ind w:left="1828" w:hanging="720"/>
      </w:pPr>
      <w:rPr>
        <w:rFonts w:hint="default"/>
        <w:color w:val="FF0000"/>
      </w:rPr>
    </w:lvl>
    <w:lvl w:ilvl="3">
      <w:start w:val="1"/>
      <w:numFmt w:val="decimal"/>
      <w:isLgl/>
      <w:lvlText w:val="%1.%2.%3.%4"/>
      <w:lvlJc w:val="left"/>
      <w:pPr>
        <w:ind w:left="2202" w:hanging="720"/>
      </w:pPr>
      <w:rPr>
        <w:rFonts w:hint="default"/>
        <w:color w:val="FF0000"/>
      </w:rPr>
    </w:lvl>
    <w:lvl w:ilvl="4">
      <w:start w:val="1"/>
      <w:numFmt w:val="decimal"/>
      <w:isLgl/>
      <w:lvlText w:val="%1.%2.%3.%4.%5"/>
      <w:lvlJc w:val="left"/>
      <w:pPr>
        <w:ind w:left="2936" w:hanging="1080"/>
      </w:pPr>
      <w:rPr>
        <w:rFonts w:hint="default"/>
        <w:color w:val="FF0000"/>
      </w:rPr>
    </w:lvl>
    <w:lvl w:ilvl="5">
      <w:start w:val="1"/>
      <w:numFmt w:val="decimal"/>
      <w:isLgl/>
      <w:lvlText w:val="%1.%2.%3.%4.%5.%6"/>
      <w:lvlJc w:val="left"/>
      <w:pPr>
        <w:ind w:left="3310" w:hanging="1080"/>
      </w:pPr>
      <w:rPr>
        <w:rFonts w:hint="default"/>
        <w:color w:val="FF0000"/>
      </w:rPr>
    </w:lvl>
    <w:lvl w:ilvl="6">
      <w:start w:val="1"/>
      <w:numFmt w:val="decimal"/>
      <w:isLgl/>
      <w:lvlText w:val="%1.%2.%3.%4.%5.%6.%7"/>
      <w:lvlJc w:val="left"/>
      <w:pPr>
        <w:ind w:left="4044" w:hanging="1440"/>
      </w:pPr>
      <w:rPr>
        <w:rFonts w:hint="default"/>
        <w:color w:val="FF0000"/>
      </w:rPr>
    </w:lvl>
    <w:lvl w:ilvl="7">
      <w:start w:val="1"/>
      <w:numFmt w:val="decimal"/>
      <w:isLgl/>
      <w:lvlText w:val="%1.%2.%3.%4.%5.%6.%7.%8"/>
      <w:lvlJc w:val="left"/>
      <w:pPr>
        <w:ind w:left="4418" w:hanging="1440"/>
      </w:pPr>
      <w:rPr>
        <w:rFonts w:hint="default"/>
        <w:color w:val="FF0000"/>
      </w:rPr>
    </w:lvl>
    <w:lvl w:ilvl="8">
      <w:start w:val="1"/>
      <w:numFmt w:val="decimal"/>
      <w:isLgl/>
      <w:lvlText w:val="%1.%2.%3.%4.%5.%6.%7.%8.%9"/>
      <w:lvlJc w:val="left"/>
      <w:pPr>
        <w:ind w:left="5152" w:hanging="1800"/>
      </w:pPr>
      <w:rPr>
        <w:rFonts w:hint="default"/>
        <w:color w:val="FF0000"/>
      </w:rPr>
    </w:lvl>
  </w:abstractNum>
  <w:abstractNum w:abstractNumId="16" w15:restartNumberingAfterBreak="0">
    <w:nsid w:val="3E8D7148"/>
    <w:multiLevelType w:val="hybridMultilevel"/>
    <w:tmpl w:val="EF485BE0"/>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D16375"/>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62E5DC8"/>
    <w:multiLevelType w:val="hybridMultilevel"/>
    <w:tmpl w:val="12EEAD4C"/>
    <w:lvl w:ilvl="0" w:tplc="CB2273C6">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9654C4"/>
    <w:multiLevelType w:val="multilevel"/>
    <w:tmpl w:val="763662FE"/>
    <w:lvl w:ilvl="0">
      <w:start w:val="2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9E11D3"/>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09E594D"/>
    <w:multiLevelType w:val="hybridMultilevel"/>
    <w:tmpl w:val="9F16C0C4"/>
    <w:lvl w:ilvl="0" w:tplc="0C09000F">
      <w:start w:val="1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41497"/>
    <w:multiLevelType w:val="multilevel"/>
    <w:tmpl w:val="C7D031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56E0BCD"/>
    <w:multiLevelType w:val="multilevel"/>
    <w:tmpl w:val="7FC4ECB2"/>
    <w:lvl w:ilvl="0">
      <w:start w:val="8"/>
      <w:numFmt w:val="decimal"/>
      <w:lvlText w:val="%1."/>
      <w:lvlJc w:val="left"/>
      <w:pPr>
        <w:ind w:left="720" w:hanging="360"/>
      </w:pPr>
      <w:rPr>
        <w:rFonts w:hint="default"/>
      </w:rPr>
    </w:lvl>
    <w:lvl w:ilvl="1">
      <w:start w:val="1"/>
      <w:numFmt w:val="decimal"/>
      <w:isLgl/>
      <w:lvlText w:val="%1.%2"/>
      <w:lvlJc w:val="left"/>
      <w:pPr>
        <w:ind w:left="1094" w:hanging="360"/>
      </w:pPr>
      <w:rPr>
        <w:rFonts w:hint="default"/>
        <w:color w:val="auto"/>
      </w:rPr>
    </w:lvl>
    <w:lvl w:ilvl="2">
      <w:start w:val="1"/>
      <w:numFmt w:val="decimal"/>
      <w:isLgl/>
      <w:lvlText w:val="%1.%2.%3"/>
      <w:lvlJc w:val="left"/>
      <w:pPr>
        <w:ind w:left="1828" w:hanging="720"/>
      </w:pPr>
      <w:rPr>
        <w:rFonts w:hint="default"/>
        <w:color w:val="FF0000"/>
      </w:rPr>
    </w:lvl>
    <w:lvl w:ilvl="3">
      <w:start w:val="1"/>
      <w:numFmt w:val="decimal"/>
      <w:isLgl/>
      <w:lvlText w:val="%1.%2.%3.%4"/>
      <w:lvlJc w:val="left"/>
      <w:pPr>
        <w:ind w:left="2202" w:hanging="720"/>
      </w:pPr>
      <w:rPr>
        <w:rFonts w:hint="default"/>
        <w:color w:val="FF0000"/>
      </w:rPr>
    </w:lvl>
    <w:lvl w:ilvl="4">
      <w:start w:val="1"/>
      <w:numFmt w:val="decimal"/>
      <w:isLgl/>
      <w:lvlText w:val="%1.%2.%3.%4.%5"/>
      <w:lvlJc w:val="left"/>
      <w:pPr>
        <w:ind w:left="2936" w:hanging="1080"/>
      </w:pPr>
      <w:rPr>
        <w:rFonts w:hint="default"/>
        <w:color w:val="FF0000"/>
      </w:rPr>
    </w:lvl>
    <w:lvl w:ilvl="5">
      <w:start w:val="1"/>
      <w:numFmt w:val="decimal"/>
      <w:isLgl/>
      <w:lvlText w:val="%1.%2.%3.%4.%5.%6"/>
      <w:lvlJc w:val="left"/>
      <w:pPr>
        <w:ind w:left="3310" w:hanging="1080"/>
      </w:pPr>
      <w:rPr>
        <w:rFonts w:hint="default"/>
        <w:color w:val="FF0000"/>
      </w:rPr>
    </w:lvl>
    <w:lvl w:ilvl="6">
      <w:start w:val="1"/>
      <w:numFmt w:val="decimal"/>
      <w:isLgl/>
      <w:lvlText w:val="%1.%2.%3.%4.%5.%6.%7"/>
      <w:lvlJc w:val="left"/>
      <w:pPr>
        <w:ind w:left="4044" w:hanging="1440"/>
      </w:pPr>
      <w:rPr>
        <w:rFonts w:hint="default"/>
        <w:color w:val="FF0000"/>
      </w:rPr>
    </w:lvl>
    <w:lvl w:ilvl="7">
      <w:start w:val="1"/>
      <w:numFmt w:val="decimal"/>
      <w:isLgl/>
      <w:lvlText w:val="%1.%2.%3.%4.%5.%6.%7.%8"/>
      <w:lvlJc w:val="left"/>
      <w:pPr>
        <w:ind w:left="4418" w:hanging="1440"/>
      </w:pPr>
      <w:rPr>
        <w:rFonts w:hint="default"/>
        <w:color w:val="FF0000"/>
      </w:rPr>
    </w:lvl>
    <w:lvl w:ilvl="8">
      <w:start w:val="1"/>
      <w:numFmt w:val="decimal"/>
      <w:isLgl/>
      <w:lvlText w:val="%1.%2.%3.%4.%5.%6.%7.%8.%9"/>
      <w:lvlJc w:val="left"/>
      <w:pPr>
        <w:ind w:left="5152" w:hanging="1800"/>
      </w:pPr>
      <w:rPr>
        <w:rFonts w:hint="default"/>
        <w:color w:val="FF0000"/>
      </w:rPr>
    </w:lvl>
  </w:abstractNum>
  <w:abstractNum w:abstractNumId="24" w15:restartNumberingAfterBreak="0">
    <w:nsid w:val="6602275D"/>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87408AE"/>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6BB3788F"/>
    <w:multiLevelType w:val="multilevel"/>
    <w:tmpl w:val="8E5A895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DF760EB"/>
    <w:multiLevelType w:val="hybridMultilevel"/>
    <w:tmpl w:val="17406C7C"/>
    <w:lvl w:ilvl="0" w:tplc="D3CA88DE">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6E01C5"/>
    <w:multiLevelType w:val="hybridMultilevel"/>
    <w:tmpl w:val="F698DC00"/>
    <w:lvl w:ilvl="0" w:tplc="7A3E16FA">
      <w:start w:val="4"/>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9" w15:restartNumberingAfterBreak="0">
    <w:nsid w:val="74D61356"/>
    <w:multiLevelType w:val="hybridMultilevel"/>
    <w:tmpl w:val="5064760A"/>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1F7E8B"/>
    <w:multiLevelType w:val="multilevel"/>
    <w:tmpl w:val="F3D2595C"/>
    <w:lvl w:ilvl="0">
      <w:start w:val="1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88340272">
    <w:abstractNumId w:val="28"/>
  </w:num>
  <w:num w:numId="2" w16cid:durableId="1710955477">
    <w:abstractNumId w:val="6"/>
  </w:num>
  <w:num w:numId="3" w16cid:durableId="1895658281">
    <w:abstractNumId w:val="15"/>
  </w:num>
  <w:num w:numId="4" w16cid:durableId="1945570045">
    <w:abstractNumId w:val="16"/>
  </w:num>
  <w:num w:numId="5" w16cid:durableId="642852792">
    <w:abstractNumId w:val="30"/>
  </w:num>
  <w:num w:numId="6" w16cid:durableId="1285306299">
    <w:abstractNumId w:val="26"/>
  </w:num>
  <w:num w:numId="7" w16cid:durableId="451242081">
    <w:abstractNumId w:val="21"/>
  </w:num>
  <w:num w:numId="8" w16cid:durableId="468285958">
    <w:abstractNumId w:val="18"/>
  </w:num>
  <w:num w:numId="9" w16cid:durableId="370544968">
    <w:abstractNumId w:val="13"/>
  </w:num>
  <w:num w:numId="10" w16cid:durableId="1918515267">
    <w:abstractNumId w:val="0"/>
  </w:num>
  <w:num w:numId="11" w16cid:durableId="1567495122">
    <w:abstractNumId w:val="22"/>
  </w:num>
  <w:num w:numId="12" w16cid:durableId="1132475882">
    <w:abstractNumId w:val="23"/>
  </w:num>
  <w:num w:numId="13" w16cid:durableId="1081441583">
    <w:abstractNumId w:val="29"/>
  </w:num>
  <w:num w:numId="14" w16cid:durableId="1250231010">
    <w:abstractNumId w:val="11"/>
  </w:num>
  <w:num w:numId="15" w16cid:durableId="989361277">
    <w:abstractNumId w:val="1"/>
  </w:num>
  <w:num w:numId="16" w16cid:durableId="1312828603">
    <w:abstractNumId w:val="19"/>
  </w:num>
  <w:num w:numId="17" w16cid:durableId="1617758375">
    <w:abstractNumId w:val="24"/>
  </w:num>
  <w:num w:numId="18" w16cid:durableId="1782064958">
    <w:abstractNumId w:val="5"/>
  </w:num>
  <w:num w:numId="19" w16cid:durableId="1608007269">
    <w:abstractNumId w:val="12"/>
  </w:num>
  <w:num w:numId="20" w16cid:durableId="526065431">
    <w:abstractNumId w:val="4"/>
  </w:num>
  <w:num w:numId="21" w16cid:durableId="1611665505">
    <w:abstractNumId w:val="7"/>
  </w:num>
  <w:num w:numId="22" w16cid:durableId="1483042843">
    <w:abstractNumId w:val="20"/>
  </w:num>
  <w:num w:numId="23" w16cid:durableId="971712373">
    <w:abstractNumId w:val="9"/>
  </w:num>
  <w:num w:numId="24" w16cid:durableId="960576564">
    <w:abstractNumId w:val="3"/>
  </w:num>
  <w:num w:numId="25" w16cid:durableId="479541639">
    <w:abstractNumId w:val="25"/>
  </w:num>
  <w:num w:numId="26" w16cid:durableId="787511799">
    <w:abstractNumId w:val="10"/>
  </w:num>
  <w:num w:numId="27" w16cid:durableId="479344888">
    <w:abstractNumId w:val="8"/>
  </w:num>
  <w:num w:numId="28" w16cid:durableId="1037511356">
    <w:abstractNumId w:val="17"/>
  </w:num>
  <w:num w:numId="29" w16cid:durableId="1107509346">
    <w:abstractNumId w:val="2"/>
  </w:num>
  <w:num w:numId="30" w16cid:durableId="450242485">
    <w:abstractNumId w:val="27"/>
  </w:num>
  <w:num w:numId="31" w16cid:durableId="8835101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F0"/>
    <w:rsid w:val="00002BDB"/>
    <w:rsid w:val="00006DFD"/>
    <w:rsid w:val="00022792"/>
    <w:rsid w:val="00023AD4"/>
    <w:rsid w:val="00036CD0"/>
    <w:rsid w:val="00064CDE"/>
    <w:rsid w:val="00067403"/>
    <w:rsid w:val="00103769"/>
    <w:rsid w:val="00111FB9"/>
    <w:rsid w:val="00112E7E"/>
    <w:rsid w:val="0011351A"/>
    <w:rsid w:val="0014386F"/>
    <w:rsid w:val="00143B34"/>
    <w:rsid w:val="0015753D"/>
    <w:rsid w:val="00162D9F"/>
    <w:rsid w:val="00170D4F"/>
    <w:rsid w:val="00194F9E"/>
    <w:rsid w:val="001A01E1"/>
    <w:rsid w:val="001C673B"/>
    <w:rsid w:val="001C6A3A"/>
    <w:rsid w:val="001F4887"/>
    <w:rsid w:val="001F5A74"/>
    <w:rsid w:val="00205EEF"/>
    <w:rsid w:val="00214F54"/>
    <w:rsid w:val="002272E3"/>
    <w:rsid w:val="002410C4"/>
    <w:rsid w:val="00243BAD"/>
    <w:rsid w:val="0025088E"/>
    <w:rsid w:val="002544F6"/>
    <w:rsid w:val="00260034"/>
    <w:rsid w:val="00261320"/>
    <w:rsid w:val="0026520D"/>
    <w:rsid w:val="00270ADB"/>
    <w:rsid w:val="00276E06"/>
    <w:rsid w:val="00290215"/>
    <w:rsid w:val="00295466"/>
    <w:rsid w:val="002B320B"/>
    <w:rsid w:val="002B73EE"/>
    <w:rsid w:val="002C091B"/>
    <w:rsid w:val="002C0C98"/>
    <w:rsid w:val="002C33D9"/>
    <w:rsid w:val="002D2C84"/>
    <w:rsid w:val="002E1139"/>
    <w:rsid w:val="002E52B4"/>
    <w:rsid w:val="0032097F"/>
    <w:rsid w:val="003216F4"/>
    <w:rsid w:val="00323ED6"/>
    <w:rsid w:val="0033545D"/>
    <w:rsid w:val="00344601"/>
    <w:rsid w:val="00347B37"/>
    <w:rsid w:val="00362F1F"/>
    <w:rsid w:val="003738E2"/>
    <w:rsid w:val="003744BB"/>
    <w:rsid w:val="00386465"/>
    <w:rsid w:val="003B1E2C"/>
    <w:rsid w:val="003B3117"/>
    <w:rsid w:val="003B7978"/>
    <w:rsid w:val="003D4C3A"/>
    <w:rsid w:val="003D6B45"/>
    <w:rsid w:val="003D6D5E"/>
    <w:rsid w:val="003E3271"/>
    <w:rsid w:val="003E438C"/>
    <w:rsid w:val="003F51AD"/>
    <w:rsid w:val="00442D64"/>
    <w:rsid w:val="00464C4D"/>
    <w:rsid w:val="0047640A"/>
    <w:rsid w:val="004B3A8B"/>
    <w:rsid w:val="004B45F0"/>
    <w:rsid w:val="004C4C74"/>
    <w:rsid w:val="004C5CB3"/>
    <w:rsid w:val="004E4006"/>
    <w:rsid w:val="004F6F41"/>
    <w:rsid w:val="005052A2"/>
    <w:rsid w:val="00520C6C"/>
    <w:rsid w:val="00522C55"/>
    <w:rsid w:val="00535D05"/>
    <w:rsid w:val="00550494"/>
    <w:rsid w:val="00562808"/>
    <w:rsid w:val="00571D2F"/>
    <w:rsid w:val="00581B41"/>
    <w:rsid w:val="00593DC8"/>
    <w:rsid w:val="005A1BA9"/>
    <w:rsid w:val="005A527D"/>
    <w:rsid w:val="005A5AC5"/>
    <w:rsid w:val="005B0636"/>
    <w:rsid w:val="005B6722"/>
    <w:rsid w:val="005C2F99"/>
    <w:rsid w:val="00600C96"/>
    <w:rsid w:val="00603F8E"/>
    <w:rsid w:val="006054DD"/>
    <w:rsid w:val="00607ED5"/>
    <w:rsid w:val="0061134E"/>
    <w:rsid w:val="0061534B"/>
    <w:rsid w:val="006177CE"/>
    <w:rsid w:val="00623834"/>
    <w:rsid w:val="00640969"/>
    <w:rsid w:val="00674CE3"/>
    <w:rsid w:val="00674F35"/>
    <w:rsid w:val="006907DE"/>
    <w:rsid w:val="006916DE"/>
    <w:rsid w:val="006B0EDC"/>
    <w:rsid w:val="006D7375"/>
    <w:rsid w:val="006E15BF"/>
    <w:rsid w:val="006E417A"/>
    <w:rsid w:val="006E4B2F"/>
    <w:rsid w:val="006F20C8"/>
    <w:rsid w:val="006F58FD"/>
    <w:rsid w:val="00714395"/>
    <w:rsid w:val="00720E55"/>
    <w:rsid w:val="00747C77"/>
    <w:rsid w:val="0075083F"/>
    <w:rsid w:val="007511F2"/>
    <w:rsid w:val="00792E4E"/>
    <w:rsid w:val="00794BFD"/>
    <w:rsid w:val="007A53CA"/>
    <w:rsid w:val="007C4CF0"/>
    <w:rsid w:val="007C7E82"/>
    <w:rsid w:val="007D2CAE"/>
    <w:rsid w:val="007D746C"/>
    <w:rsid w:val="007F0EDB"/>
    <w:rsid w:val="007F1CB8"/>
    <w:rsid w:val="00804B8C"/>
    <w:rsid w:val="008368E6"/>
    <w:rsid w:val="00844DEF"/>
    <w:rsid w:val="0088516B"/>
    <w:rsid w:val="00885BB6"/>
    <w:rsid w:val="00887317"/>
    <w:rsid w:val="008B7ECF"/>
    <w:rsid w:val="008D143E"/>
    <w:rsid w:val="008E3CC4"/>
    <w:rsid w:val="008F0F0A"/>
    <w:rsid w:val="008F396A"/>
    <w:rsid w:val="00924F0D"/>
    <w:rsid w:val="00930C24"/>
    <w:rsid w:val="00931DD1"/>
    <w:rsid w:val="00942D65"/>
    <w:rsid w:val="009676B7"/>
    <w:rsid w:val="009838E3"/>
    <w:rsid w:val="009E18C4"/>
    <w:rsid w:val="00A2159E"/>
    <w:rsid w:val="00A2539F"/>
    <w:rsid w:val="00A264FA"/>
    <w:rsid w:val="00A41D20"/>
    <w:rsid w:val="00A453D7"/>
    <w:rsid w:val="00A56030"/>
    <w:rsid w:val="00A8176D"/>
    <w:rsid w:val="00A83B59"/>
    <w:rsid w:val="00A8662D"/>
    <w:rsid w:val="00A96DAF"/>
    <w:rsid w:val="00A971C2"/>
    <w:rsid w:val="00AA1610"/>
    <w:rsid w:val="00AB07D3"/>
    <w:rsid w:val="00AB5086"/>
    <w:rsid w:val="00AE155A"/>
    <w:rsid w:val="00AE3003"/>
    <w:rsid w:val="00AE34E5"/>
    <w:rsid w:val="00AF2185"/>
    <w:rsid w:val="00AF4509"/>
    <w:rsid w:val="00AF6E08"/>
    <w:rsid w:val="00B16DD8"/>
    <w:rsid w:val="00B437F2"/>
    <w:rsid w:val="00B7398A"/>
    <w:rsid w:val="00B81603"/>
    <w:rsid w:val="00B875ED"/>
    <w:rsid w:val="00BA6082"/>
    <w:rsid w:val="00BA6E6C"/>
    <w:rsid w:val="00BC06C7"/>
    <w:rsid w:val="00C05AE5"/>
    <w:rsid w:val="00C15498"/>
    <w:rsid w:val="00C20E04"/>
    <w:rsid w:val="00C31E41"/>
    <w:rsid w:val="00C42557"/>
    <w:rsid w:val="00C455D9"/>
    <w:rsid w:val="00C45FBF"/>
    <w:rsid w:val="00C5597B"/>
    <w:rsid w:val="00C62F99"/>
    <w:rsid w:val="00C65058"/>
    <w:rsid w:val="00C674EE"/>
    <w:rsid w:val="00C746F6"/>
    <w:rsid w:val="00C922C0"/>
    <w:rsid w:val="00C9554C"/>
    <w:rsid w:val="00CA4C8D"/>
    <w:rsid w:val="00CB2B68"/>
    <w:rsid w:val="00CB52F9"/>
    <w:rsid w:val="00CC0987"/>
    <w:rsid w:val="00CC22FC"/>
    <w:rsid w:val="00CE6DEB"/>
    <w:rsid w:val="00CF43F7"/>
    <w:rsid w:val="00CF64DD"/>
    <w:rsid w:val="00D170DB"/>
    <w:rsid w:val="00D558E2"/>
    <w:rsid w:val="00D6410E"/>
    <w:rsid w:val="00D7257F"/>
    <w:rsid w:val="00D828DC"/>
    <w:rsid w:val="00DA5680"/>
    <w:rsid w:val="00DB2DAC"/>
    <w:rsid w:val="00DD27AC"/>
    <w:rsid w:val="00DE09F9"/>
    <w:rsid w:val="00DE7CAA"/>
    <w:rsid w:val="00DF0F3F"/>
    <w:rsid w:val="00E10474"/>
    <w:rsid w:val="00E1546C"/>
    <w:rsid w:val="00E15980"/>
    <w:rsid w:val="00E16AB5"/>
    <w:rsid w:val="00E26688"/>
    <w:rsid w:val="00E27C6C"/>
    <w:rsid w:val="00E34207"/>
    <w:rsid w:val="00E35BDD"/>
    <w:rsid w:val="00E6766F"/>
    <w:rsid w:val="00E71F23"/>
    <w:rsid w:val="00E7298F"/>
    <w:rsid w:val="00E97C40"/>
    <w:rsid w:val="00EA08AA"/>
    <w:rsid w:val="00EA149D"/>
    <w:rsid w:val="00EA7A27"/>
    <w:rsid w:val="00EC5A6A"/>
    <w:rsid w:val="00ED5166"/>
    <w:rsid w:val="00EE5C44"/>
    <w:rsid w:val="00EE6464"/>
    <w:rsid w:val="00EF387C"/>
    <w:rsid w:val="00EF7D61"/>
    <w:rsid w:val="00F07C32"/>
    <w:rsid w:val="00F17C0D"/>
    <w:rsid w:val="00F316AD"/>
    <w:rsid w:val="00F7319B"/>
    <w:rsid w:val="00F81857"/>
    <w:rsid w:val="00F94EC8"/>
    <w:rsid w:val="00FC3383"/>
    <w:rsid w:val="00FC3D68"/>
    <w:rsid w:val="00FC7B8A"/>
    <w:rsid w:val="00FD61AF"/>
    <w:rsid w:val="00FF38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C9F75"/>
  <w15:chartTrackingRefBased/>
  <w15:docId w15:val="{F144E0C5-58FB-4C3C-8E50-45A8BC55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5A6A"/>
    <w:pPr>
      <w:tabs>
        <w:tab w:val="center" w:pos="4513"/>
        <w:tab w:val="right" w:pos="9026"/>
      </w:tabs>
      <w:spacing w:after="0" w:line="240" w:lineRule="auto"/>
    </w:pPr>
  </w:style>
  <w:style w:type="character" w:customStyle="1" w:styleId="HeaderChar">
    <w:name w:val="Header Char"/>
    <w:basedOn w:val="DefaultParagraphFont"/>
    <w:link w:val="Header"/>
    <w:rsid w:val="00EC5A6A"/>
  </w:style>
  <w:style w:type="paragraph" w:styleId="Footer">
    <w:name w:val="footer"/>
    <w:basedOn w:val="Normal"/>
    <w:link w:val="FooterChar"/>
    <w:uiPriority w:val="99"/>
    <w:unhideWhenUsed/>
    <w:rsid w:val="00EC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A6A"/>
  </w:style>
  <w:style w:type="paragraph" w:customStyle="1" w:styleId="Body">
    <w:name w:val="Body"/>
    <w:link w:val="BodyChar"/>
    <w:rsid w:val="00EC5A6A"/>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EC5A6A"/>
    <w:rPr>
      <w:rFonts w:ascii="Arial" w:hAnsi="Arial"/>
      <w:color w:val="FF0000"/>
      <w:sz w:val="20"/>
    </w:rPr>
  </w:style>
  <w:style w:type="paragraph" w:customStyle="1" w:styleId="Signaturespace">
    <w:name w:val="Signature space"/>
    <w:basedOn w:val="Body"/>
    <w:rsid w:val="00EC5A6A"/>
    <w:pPr>
      <w:tabs>
        <w:tab w:val="left" w:leader="underscore" w:pos="9072"/>
      </w:tabs>
      <w:spacing w:before="240" w:after="240"/>
    </w:pPr>
  </w:style>
  <w:style w:type="character" w:customStyle="1" w:styleId="Bodybold">
    <w:name w:val="Body bold"/>
    <w:rsid w:val="00EC5A6A"/>
    <w:rPr>
      <w:rFonts w:ascii="Arial" w:hAnsi="Arial"/>
      <w:b/>
      <w:sz w:val="20"/>
    </w:rPr>
  </w:style>
  <w:style w:type="paragraph" w:customStyle="1" w:styleId="Numbered1bold">
    <w:name w:val="Numbered 1 bold"/>
    <w:rsid w:val="00EC5A6A"/>
    <w:pPr>
      <w:spacing w:after="120" w:line="280" w:lineRule="exact"/>
      <w:ind w:left="340" w:hanging="340"/>
    </w:pPr>
    <w:rPr>
      <w:rFonts w:ascii="Arial" w:eastAsia="Times New Roman" w:hAnsi="Arial" w:cs="Arial"/>
      <w:b/>
      <w:sz w:val="20"/>
      <w:szCs w:val="20"/>
      <w:lang w:val="en-US"/>
    </w:rPr>
  </w:style>
  <w:style w:type="paragraph" w:customStyle="1" w:styleId="Numbered2">
    <w:name w:val="Numbered 2"/>
    <w:basedOn w:val="Body"/>
    <w:link w:val="Numbered2Char"/>
    <w:rsid w:val="00EC5A6A"/>
    <w:pPr>
      <w:ind w:left="794" w:hanging="454"/>
    </w:pPr>
  </w:style>
  <w:style w:type="paragraph" w:customStyle="1" w:styleId="Alphabetlistindented1">
    <w:name w:val="Alphabet list indented 1"/>
    <w:basedOn w:val="Body"/>
    <w:rsid w:val="00EC5A6A"/>
    <w:pPr>
      <w:ind w:left="1248" w:hanging="454"/>
    </w:pPr>
  </w:style>
  <w:style w:type="paragraph" w:customStyle="1" w:styleId="Tableheading">
    <w:name w:val="Table heading"/>
    <w:rsid w:val="00EC5A6A"/>
    <w:pPr>
      <w:spacing w:after="0" w:line="240" w:lineRule="auto"/>
    </w:pPr>
    <w:rPr>
      <w:rFonts w:ascii="Arial" w:eastAsia="Times New Roman" w:hAnsi="Arial" w:cs="Arial"/>
      <w:b/>
      <w:sz w:val="18"/>
      <w:szCs w:val="18"/>
      <w:lang w:val="en-US"/>
    </w:rPr>
  </w:style>
  <w:style w:type="paragraph" w:customStyle="1" w:styleId="Keepcopyblurb">
    <w:name w:val="Keep copy blurb"/>
    <w:basedOn w:val="Body"/>
    <w:rsid w:val="00EC5A6A"/>
    <w:pPr>
      <w:jc w:val="center"/>
    </w:pPr>
    <w:rPr>
      <w:color w:val="999999"/>
    </w:rPr>
  </w:style>
  <w:style w:type="character" w:customStyle="1" w:styleId="Bodyitalics">
    <w:name w:val="Body italics"/>
    <w:rsid w:val="00EC5A6A"/>
    <w:rPr>
      <w:rFonts w:ascii="Arial" w:hAnsi="Arial"/>
      <w:i/>
      <w:sz w:val="20"/>
    </w:rPr>
  </w:style>
  <w:style w:type="character" w:customStyle="1" w:styleId="BodyChar">
    <w:name w:val="Body Char"/>
    <w:link w:val="Body"/>
    <w:rsid w:val="00EC5A6A"/>
    <w:rPr>
      <w:rFonts w:ascii="Arial" w:eastAsia="Times New Roman" w:hAnsi="Arial" w:cs="Arial"/>
      <w:sz w:val="20"/>
      <w:szCs w:val="20"/>
      <w:lang w:val="en-US"/>
    </w:rPr>
  </w:style>
  <w:style w:type="character" w:customStyle="1" w:styleId="Numbered2Char">
    <w:name w:val="Numbered 2 Char"/>
    <w:basedOn w:val="BodyChar"/>
    <w:link w:val="Numbered2"/>
    <w:rsid w:val="00EC5A6A"/>
    <w:rPr>
      <w:rFonts w:ascii="Arial" w:eastAsia="Times New Roman" w:hAnsi="Arial" w:cs="Arial"/>
      <w:sz w:val="20"/>
      <w:szCs w:val="20"/>
      <w:lang w:val="en-US"/>
    </w:rPr>
  </w:style>
  <w:style w:type="paragraph" w:customStyle="1" w:styleId="Table">
    <w:name w:val="Table"/>
    <w:basedOn w:val="Body"/>
    <w:rsid w:val="00EC5A6A"/>
    <w:pPr>
      <w:spacing w:after="0" w:line="200" w:lineRule="exact"/>
    </w:pPr>
  </w:style>
  <w:style w:type="paragraph" w:customStyle="1" w:styleId="Tablebody">
    <w:name w:val="Table body"/>
    <w:basedOn w:val="Body"/>
    <w:rsid w:val="00EC5A6A"/>
    <w:rPr>
      <w:sz w:val="18"/>
      <w:szCs w:val="18"/>
    </w:rPr>
  </w:style>
  <w:style w:type="character" w:styleId="PlaceholderText">
    <w:name w:val="Placeholder Text"/>
    <w:basedOn w:val="DefaultParagraphFont"/>
    <w:uiPriority w:val="99"/>
    <w:semiHidden/>
    <w:rsid w:val="00EC5A6A"/>
    <w:rPr>
      <w:color w:val="808080"/>
    </w:rPr>
  </w:style>
  <w:style w:type="paragraph" w:styleId="ListParagraph">
    <w:name w:val="List Paragraph"/>
    <w:basedOn w:val="Normal"/>
    <w:uiPriority w:val="34"/>
    <w:qFormat/>
    <w:rsid w:val="00EC5A6A"/>
    <w:pPr>
      <w:spacing w:after="0" w:line="240" w:lineRule="auto"/>
      <w:ind w:left="720"/>
    </w:pPr>
    <w:rPr>
      <w:rFonts w:ascii="Calibri" w:hAnsi="Calibri" w:cs="Calibri"/>
    </w:rPr>
  </w:style>
  <w:style w:type="paragraph" w:customStyle="1" w:styleId="Executionclause-general">
    <w:name w:val="Execution clause - general"/>
    <w:basedOn w:val="Normal"/>
    <w:rsid w:val="00EC5A6A"/>
    <w:pPr>
      <w:keepNext/>
      <w:spacing w:before="240" w:after="0" w:line="240" w:lineRule="auto"/>
    </w:pPr>
    <w:rPr>
      <w:rFonts w:ascii="Palatino" w:eastAsia="Times New Roman" w:hAnsi="Palatino" w:cs="Times New Roman"/>
    </w:rPr>
  </w:style>
  <w:style w:type="paragraph" w:customStyle="1" w:styleId="Blankcell">
    <w:name w:val="Blank cell"/>
    <w:basedOn w:val="Normal"/>
    <w:next w:val="Normal"/>
    <w:rsid w:val="00EC5A6A"/>
    <w:pPr>
      <w:keepNext/>
      <w:spacing w:after="0" w:line="240" w:lineRule="auto"/>
    </w:pPr>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1C6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3B"/>
    <w:rPr>
      <w:rFonts w:ascii="Segoe UI" w:hAnsi="Segoe UI" w:cs="Segoe UI"/>
      <w:sz w:val="18"/>
      <w:szCs w:val="18"/>
    </w:rPr>
  </w:style>
  <w:style w:type="character" w:styleId="Hyperlink">
    <w:name w:val="Hyperlink"/>
    <w:basedOn w:val="DefaultParagraphFont"/>
    <w:uiPriority w:val="99"/>
    <w:unhideWhenUsed/>
    <w:rsid w:val="009676B7"/>
    <w:rPr>
      <w:color w:val="0563C1" w:themeColor="hyperlink"/>
      <w:u w:val="single"/>
    </w:rPr>
  </w:style>
  <w:style w:type="character" w:styleId="UnresolvedMention">
    <w:name w:val="Unresolved Mention"/>
    <w:basedOn w:val="DefaultParagraphFont"/>
    <w:uiPriority w:val="99"/>
    <w:semiHidden/>
    <w:unhideWhenUsed/>
    <w:rsid w:val="009676B7"/>
    <w:rPr>
      <w:color w:val="605E5C"/>
      <w:shd w:val="clear" w:color="auto" w:fill="E1DFDD"/>
    </w:rPr>
  </w:style>
  <w:style w:type="paragraph" w:customStyle="1" w:styleId="Letterheading">
    <w:name w:val="Letter heading"/>
    <w:rsid w:val="00EF7D61"/>
    <w:pPr>
      <w:spacing w:before="120" w:after="120" w:line="240" w:lineRule="auto"/>
      <w:jc w:val="center"/>
    </w:pPr>
    <w:rPr>
      <w:rFonts w:ascii="Arial" w:eastAsia="Times New Roman" w:hAnsi="Arial" w:cs="Arial"/>
      <w:b/>
      <w:sz w:val="20"/>
      <w:lang w:val="en-US"/>
    </w:rPr>
  </w:style>
  <w:style w:type="character" w:styleId="FollowedHyperlink">
    <w:name w:val="FollowedHyperlink"/>
    <w:basedOn w:val="DefaultParagraphFont"/>
    <w:uiPriority w:val="99"/>
    <w:semiHidden/>
    <w:unhideWhenUsed/>
    <w:rsid w:val="00023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embly.uca.org.au/images/stories/Regulations/2012/A5_-Code_of_Ethics-2010-UPDATED-and-_CORRECTED-201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mbly.uca.org.au/images/stories/Regulations/2012/Basis199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irwork.gov.au/how-we-will-help/templates-and-guides/fact-sheets/minimum-workplace-entitlements/introduction-to-the-national-employment-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mbly.uca.org.au/images/resources/papers/0903pastorcorecompetencies.pdf" TargetMode="External"/><Relationship Id="rId5" Type="http://schemas.openxmlformats.org/officeDocument/2006/relationships/styles" Target="styles.xml"/><Relationship Id="rId15" Type="http://schemas.openxmlformats.org/officeDocument/2006/relationships/hyperlink" Target="https://ucaqld.com.au/wp-content/uploads/dlm_uploads/2017/05/POL-SMC-01-SMC-Policy.pdf" TargetMode="External"/><Relationship Id="rId10" Type="http://schemas.openxmlformats.org/officeDocument/2006/relationships/hyperlink" Target="https://www.fairwork.gov.au/ArticleDocuments/724/Fair-Work-Information-Statement.pdf.asp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sembly.uca.org.au/images/stories/Regulations/2012/A5_-Code_of_Ethics-2010-UPDATED-and-_CORRECTED-2012.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c0e7ab58-17c9-4e89-bafa-89648b546eb5">Ministries</Group>
    <Category xmlns="c0e7ab58-17c9-4e89-bafa-89648b546eb5">Resources</Category>
    <Sub_x002d_Group xmlns="c0e7ab58-17c9-4e89-bafa-89648b546eb5">Ministry Location</Sub_x002d_Group>
    <Hub_x0020_Link xmlns="c0e7ab58-17c9-4e89-bafa-89648b546eb5">true</Hub_x0020_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5" ma:contentTypeDescription="Create a new document." ma:contentTypeScope="" ma:versionID="2ac5d633e6225da0788fda36613b4b33">
  <xsd:schema xmlns:xsd="http://www.w3.org/2001/XMLSchema" xmlns:xs="http://www.w3.org/2001/XMLSchema" xmlns:p="http://schemas.microsoft.com/office/2006/metadata/properties" xmlns:ns2="c0e7ab58-17c9-4e89-bafa-89648b546eb5" targetNamespace="http://schemas.microsoft.com/office/2006/metadata/properties" ma:root="true" ma:fieldsID="31aabc8d1c06ff64b2f0908c5ae11969"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B734F-F8FF-492C-9793-18CF9A1ECAA9}">
  <ds:schemaRef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a99b7c2f-005c-4151-a1e2-d4087d6d0e57"/>
    <ds:schemaRef ds:uri="http://schemas.microsoft.com/office/2006/metadata/properties"/>
  </ds:schemaRefs>
</ds:datastoreItem>
</file>

<file path=customXml/itemProps2.xml><?xml version="1.0" encoding="utf-8"?>
<ds:datastoreItem xmlns:ds="http://schemas.openxmlformats.org/officeDocument/2006/customXml" ds:itemID="{9BA64397-8613-44C7-9B9F-7A8B6A5EED56}">
  <ds:schemaRefs>
    <ds:schemaRef ds:uri="http://schemas.microsoft.com/sharepoint/v3/contenttype/forms"/>
  </ds:schemaRefs>
</ds:datastoreItem>
</file>

<file path=customXml/itemProps3.xml><?xml version="1.0" encoding="utf-8"?>
<ds:datastoreItem xmlns:ds="http://schemas.openxmlformats.org/officeDocument/2006/customXml" ds:itemID="{A785D345-9039-4BE6-AAC7-87FD6DAD9179}"/>
</file>

<file path=docProps/app.xml><?xml version="1.0" encoding="utf-8"?>
<Properties xmlns="http://schemas.openxmlformats.org/officeDocument/2006/extended-properties" xmlns:vt="http://schemas.openxmlformats.org/officeDocument/2006/docPropsVTypes">
  <Template>Normal</Template>
  <TotalTime>2</TotalTime>
  <Pages>12</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Uniting Church in Australia, Queensland Synod</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Bruderer</dc:creator>
  <cp:keywords/>
  <dc:description/>
  <cp:lastModifiedBy>Jillian Bow</cp:lastModifiedBy>
  <cp:revision>3</cp:revision>
  <cp:lastPrinted>2016-07-24T22:39:00Z</cp:lastPrinted>
  <dcterms:created xsi:type="dcterms:W3CDTF">2025-01-10T03:24:00Z</dcterms:created>
  <dcterms:modified xsi:type="dcterms:W3CDTF">2025-01-20T22:16:00Z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0x010100023F22AAD13F9241942717C28803A3B7</vt:lpwstr>
  </property>
  <property fmtid="{D5CDD505-2E9C-101B-9397-08002B2CF9AE}" pid="3" name="_dlc_DocIdItemGuid">
    <vt:lpwstr>fc15126a-0b9c-4cb9-9168-91a3f82c87d7</vt:lpwstr>
  </property>
  <property fmtid="{D5CDD505-2E9C-101B-9397-08002B2CF9AE}" pid="4" name="MediaServiceImageTags">
    <vt:lpwstr/>
  </property>
  <property fmtid="{D5CDD505-2E9C-101B-9397-08002B2CF9AE}" pid="5" name="Document Type">
    <vt:lpwstr/>
  </property>
  <property fmtid="{D5CDD505-2E9C-101B-9397-08002B2CF9AE}" pid="6" name="PolicyArea">
    <vt:lpwstr>J: Other Resources</vt:lpwstr>
  </property>
  <property fmtid="{D5CDD505-2E9C-101B-9397-08002B2CF9AE}" pid="7" name="Order">
    <vt:r8>200800</vt:r8>
  </property>
  <property fmtid="{D5CDD505-2E9C-101B-9397-08002B2CF9AE}" pid="8" name="xd_Signature">
    <vt:bool>false</vt:bool>
  </property>
  <property fmtid="{D5CDD505-2E9C-101B-9397-08002B2CF9AE}" pid="9" name="xd_ProgID">
    <vt:lpwstr/>
  </property>
  <property fmtid="{D5CDD505-2E9C-101B-9397-08002B2CF9AE}" pid="10" name="PolicyContact">
    <vt:lpwstr>199;#Jillian Bow</vt:lpwstr>
  </property>
  <property fmtid="{D5CDD505-2E9C-101B-9397-08002B2CF9AE}" pid="11" name="ComplianceAssetId">
    <vt:lpwstr/>
  </property>
  <property fmtid="{D5CDD505-2E9C-101B-9397-08002B2CF9AE}" pid="12" name="TemplateUrl">
    <vt:lpwstr/>
  </property>
  <property fmtid="{D5CDD505-2E9C-101B-9397-08002B2CF9AE}" pid="13" name="Website?">
    <vt:bool>true</vt:bool>
  </property>
  <property fmtid="{D5CDD505-2E9C-101B-9397-08002B2CF9AE}" pid="14" name="_ExtendedDescription">
    <vt:lpwstr/>
  </property>
  <property fmtid="{D5CDD505-2E9C-101B-9397-08002B2CF9AE}" pid="15" name="TriggerFlowInfo">
    <vt:lpwstr/>
  </property>
  <property fmtid="{D5CDD505-2E9C-101B-9397-08002B2CF9AE}" pid="16" name="Document_x0020_Type">
    <vt:lpwstr/>
  </property>
  <property fmtid="{D5CDD505-2E9C-101B-9397-08002B2CF9AE}" pid="17" name="_SourceUrl">
    <vt:lpwstr/>
  </property>
  <property fmtid="{D5CDD505-2E9C-101B-9397-08002B2CF9AE}" pid="18" name="_SharedFileIndex">
    <vt:lpwstr/>
  </property>
</Properties>
</file>