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w:rsidR="00E740C7" w:rsidP="00E740C7" w:rsidRDefault="00E740C7" w14:paraId="05CBE5F5" w14:textId="25516EAE">
      <w:pPr>
        <w:jc w:val="both"/>
        <w:rPr>
          <w:sz w:val="20"/>
        </w:rPr>
      </w:pPr>
      <w:bookmarkStart w:name="_GoBack" w:id="1"/>
      <w:bookmarkEnd w:id="1"/>
      <w:r w:rsidRPr="00BA18D8">
        <w:rPr>
          <w:sz w:val="20"/>
        </w:rPr>
        <w:t xml:space="preserve">This Asbestos Management </w:t>
      </w:r>
      <w:r w:rsidR="00CA08C2">
        <w:rPr>
          <w:sz w:val="20"/>
        </w:rPr>
        <w:t xml:space="preserve">Action </w:t>
      </w:r>
      <w:r w:rsidRPr="00BA18D8">
        <w:rPr>
          <w:sz w:val="20"/>
        </w:rPr>
        <w:t xml:space="preserve">Plan has been prepared in accordance with the </w:t>
      </w:r>
      <w:r w:rsidR="00CA08C2">
        <w:rPr>
          <w:sz w:val="20"/>
        </w:rPr>
        <w:t xml:space="preserve">Queensland WHS Work Health and Safety </w:t>
      </w:r>
      <w:r w:rsidR="004D7974">
        <w:rPr>
          <w:sz w:val="20"/>
        </w:rPr>
        <w:t xml:space="preserve">Act, Regulations and Asbestos Codes of Practice WorkSafe Qld, </w:t>
      </w:r>
      <w:r w:rsidR="00CA08C2">
        <w:rPr>
          <w:sz w:val="20"/>
        </w:rPr>
        <w:t>2011</w:t>
      </w:r>
      <w:r w:rsidRPr="00BA18D8">
        <w:rPr>
          <w:sz w:val="20"/>
        </w:rPr>
        <w:t xml:space="preserve">.  Its aim is to prevent or minimise </w:t>
      </w:r>
      <w:r>
        <w:rPr>
          <w:sz w:val="20"/>
        </w:rPr>
        <w:t>asbestos</w:t>
      </w:r>
      <w:r w:rsidRPr="00BA18D8">
        <w:rPr>
          <w:sz w:val="20"/>
        </w:rPr>
        <w:t xml:space="preserve">-related health risks to personnel working or visiting </w:t>
      </w:r>
      <w:r w:rsidR="00AF573C">
        <w:rPr>
          <w:i/>
          <w:color w:val="FF0000"/>
          <w:sz w:val="20"/>
        </w:rPr>
        <w:t>Insert Location</w:t>
      </w:r>
      <w:r w:rsidR="001A0774">
        <w:rPr>
          <w:sz w:val="20"/>
        </w:rPr>
        <w:t xml:space="preserve"> Uniting Church </w:t>
      </w:r>
      <w:r w:rsidR="004D7974">
        <w:rPr>
          <w:sz w:val="20"/>
        </w:rPr>
        <w:t xml:space="preserve">buildings </w:t>
      </w:r>
      <w:r w:rsidR="001A0774">
        <w:rPr>
          <w:sz w:val="20"/>
        </w:rPr>
        <w:t>and/or Manse</w:t>
      </w:r>
      <w:r w:rsidRPr="001A0774" w:rsidR="00CA08C2">
        <w:rPr>
          <w:sz w:val="20"/>
        </w:rPr>
        <w:t xml:space="preserve"> </w:t>
      </w:r>
      <w:r w:rsidR="001A0774">
        <w:rPr>
          <w:sz w:val="20"/>
        </w:rPr>
        <w:t>which are</w:t>
      </w:r>
      <w:r w:rsidR="00CA08C2">
        <w:rPr>
          <w:sz w:val="20"/>
        </w:rPr>
        <w:t xml:space="preserve"> owned and operated by Uniting Church in Australia Property Trust (Q),</w:t>
      </w:r>
      <w:r w:rsidRPr="00BA18D8">
        <w:rPr>
          <w:sz w:val="20"/>
        </w:rPr>
        <w:t xml:space="preserve"> where </w:t>
      </w:r>
      <w:r>
        <w:rPr>
          <w:sz w:val="20"/>
        </w:rPr>
        <w:t>Asbestos-C</w:t>
      </w:r>
      <w:r w:rsidRPr="00BA18D8">
        <w:rPr>
          <w:sz w:val="20"/>
        </w:rPr>
        <w:t xml:space="preserve">ontaining </w:t>
      </w:r>
      <w:r>
        <w:rPr>
          <w:sz w:val="20"/>
        </w:rPr>
        <w:t>M</w:t>
      </w:r>
      <w:r w:rsidRPr="00BA18D8">
        <w:rPr>
          <w:sz w:val="20"/>
        </w:rPr>
        <w:t xml:space="preserve">aterials </w:t>
      </w:r>
      <w:r>
        <w:rPr>
          <w:sz w:val="20"/>
        </w:rPr>
        <w:t xml:space="preserve">(ACM) </w:t>
      </w:r>
      <w:r w:rsidRPr="00BA18D8">
        <w:rPr>
          <w:sz w:val="20"/>
        </w:rPr>
        <w:t>are present.</w:t>
      </w:r>
      <w:r w:rsidR="00CA08C2">
        <w:rPr>
          <w:sz w:val="20"/>
        </w:rPr>
        <w:t xml:space="preserve"> This action plan is to be read in conjunction with </w:t>
      </w:r>
      <w:r w:rsidRPr="00AF573C" w:rsidR="00CA08C2">
        <w:rPr>
          <w:sz w:val="20"/>
        </w:rPr>
        <w:t xml:space="preserve">the </w:t>
      </w:r>
      <w:r w:rsidRPr="00AF573C" w:rsidR="00AF573C">
        <w:rPr>
          <w:i/>
          <w:color w:val="FF0000"/>
          <w:sz w:val="20"/>
        </w:rPr>
        <w:t>Insert Location</w:t>
      </w:r>
      <w:r w:rsidRPr="00AF573C" w:rsidR="001A0774">
        <w:rPr>
          <w:color w:val="FF0000"/>
          <w:sz w:val="20"/>
        </w:rPr>
        <w:t xml:space="preserve"> </w:t>
      </w:r>
      <w:r w:rsidR="001A0774">
        <w:rPr>
          <w:sz w:val="20"/>
        </w:rPr>
        <w:t>Uniting Church and/or Manse</w:t>
      </w:r>
      <w:r w:rsidRPr="001A0774" w:rsidR="001A0774">
        <w:rPr>
          <w:sz w:val="20"/>
        </w:rPr>
        <w:t xml:space="preserve"> </w:t>
      </w:r>
      <w:r w:rsidR="00CA08C2">
        <w:rPr>
          <w:sz w:val="20"/>
        </w:rPr>
        <w:t>Asbesto</w:t>
      </w:r>
      <w:r w:rsidR="00B1269C">
        <w:rPr>
          <w:sz w:val="20"/>
        </w:rPr>
        <w:t>s-Containing Materials Register and associated external consultancy reports.</w:t>
      </w:r>
    </w:p>
    <w:p w:rsidRPr="00B1269C" w:rsidR="002A335D" w:rsidP="002A335D" w:rsidRDefault="007539AD" w14:paraId="7A419C60" w14:textId="77777777">
      <w:pPr>
        <w:spacing w:before="1" w:line="276" w:lineRule="auto"/>
        <w:ind w:left="5" w:right="690" w:hanging="5"/>
        <w:rPr>
          <w:sz w:val="20"/>
          <w:szCs w:val="20"/>
        </w:rPr>
      </w:pPr>
      <w:r w:rsidRPr="00B1269C">
        <w:rPr>
          <w:sz w:val="20"/>
          <w:szCs w:val="20"/>
        </w:rPr>
        <w:t xml:space="preserve">The primary objective is to ensure the risks of exposure to airborne asbestos fibres are </w:t>
      </w:r>
      <w:r w:rsidRPr="00B1269C" w:rsidR="00E83781">
        <w:rPr>
          <w:sz w:val="20"/>
          <w:szCs w:val="20"/>
        </w:rPr>
        <w:t>minimised</w:t>
      </w:r>
      <w:r w:rsidRPr="00B1269C">
        <w:rPr>
          <w:sz w:val="20"/>
          <w:szCs w:val="20"/>
        </w:rPr>
        <w:t>.</w:t>
      </w:r>
      <w:r w:rsidRPr="00B1269C" w:rsidR="002A335D">
        <w:rPr>
          <w:sz w:val="20"/>
          <w:szCs w:val="20"/>
        </w:rPr>
        <w:t xml:space="preserve"> </w:t>
      </w:r>
      <w:r w:rsidRPr="00B1269C" w:rsidR="002A335D">
        <w:rPr>
          <w:w w:val="105"/>
          <w:sz w:val="20"/>
          <w:szCs w:val="20"/>
        </w:rPr>
        <w:t xml:space="preserve">The purpose of the WHS Asbestos Management Action Plan is to ensure </w:t>
      </w:r>
      <w:r w:rsidRPr="00B1269C" w:rsidR="00B95778">
        <w:rPr>
          <w:w w:val="105"/>
          <w:sz w:val="20"/>
          <w:szCs w:val="20"/>
        </w:rPr>
        <w:t>that appropriate precautionary measures are</w:t>
      </w:r>
      <w:r w:rsidRPr="00B1269C" w:rsidR="002A335D">
        <w:rPr>
          <w:w w:val="105"/>
          <w:sz w:val="20"/>
          <w:szCs w:val="20"/>
        </w:rPr>
        <w:t xml:space="preserve"> taken by maintenance workers, </w:t>
      </w:r>
      <w:r w:rsidRPr="00B1269C" w:rsidR="00EB2F61">
        <w:rPr>
          <w:w w:val="105"/>
          <w:sz w:val="20"/>
          <w:szCs w:val="20"/>
        </w:rPr>
        <w:t xml:space="preserve">volunteers </w:t>
      </w:r>
      <w:r w:rsidRPr="00B1269C" w:rsidR="00704D0A">
        <w:rPr>
          <w:w w:val="105"/>
          <w:sz w:val="20"/>
          <w:szCs w:val="20"/>
        </w:rPr>
        <w:t>and contractors</w:t>
      </w:r>
      <w:r w:rsidRPr="00B1269C" w:rsidR="002A335D">
        <w:rPr>
          <w:w w:val="105"/>
          <w:sz w:val="20"/>
          <w:szCs w:val="20"/>
        </w:rPr>
        <w:t>, when undertaking activities, which could potentially disturb asbestos-containing</w:t>
      </w:r>
      <w:r w:rsidRPr="00B1269C" w:rsidR="002A335D">
        <w:rPr>
          <w:spacing w:val="35"/>
          <w:w w:val="105"/>
          <w:sz w:val="20"/>
          <w:szCs w:val="20"/>
        </w:rPr>
        <w:t xml:space="preserve"> </w:t>
      </w:r>
      <w:r w:rsidRPr="00B1269C" w:rsidR="002A335D">
        <w:rPr>
          <w:w w:val="105"/>
          <w:sz w:val="20"/>
          <w:szCs w:val="20"/>
        </w:rPr>
        <w:t>materials.</w:t>
      </w:r>
      <w:r w:rsidR="004D7974">
        <w:rPr>
          <w:w w:val="105"/>
          <w:sz w:val="20"/>
          <w:szCs w:val="20"/>
        </w:rP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324"/>
        <w:gridCol w:w="5609"/>
        <w:gridCol w:w="2552"/>
        <w:gridCol w:w="4111"/>
      </w:tblGrid>
      <w:tr w:rsidR="00095B09" w:rsidTr="00B95778" w14:paraId="0E44FD29" w14:textId="77777777">
        <w:tc>
          <w:tcPr>
            <w:tcW w:w="2324" w:type="dxa"/>
            <w:shd w:val="clear" w:color="auto" w:fill="D9E2F3" w:themeFill="accent1" w:themeFillTint="33"/>
          </w:tcPr>
          <w:p w:rsidRPr="004D7974" w:rsidR="00CA08C2" w:rsidP="00CA08C2" w:rsidRDefault="00CA08C2" w14:paraId="42190DCE" w14:textId="77777777">
            <w:pPr>
              <w:jc w:val="center"/>
              <w:rPr>
                <w:b/>
              </w:rPr>
            </w:pPr>
            <w:r w:rsidRPr="004D7974">
              <w:rPr>
                <w:b/>
              </w:rPr>
              <w:t>Item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:rsidRPr="004D7974" w:rsidR="00CA08C2" w:rsidP="00CA08C2" w:rsidRDefault="00CA08C2" w14:paraId="56336649" w14:textId="77777777">
            <w:pPr>
              <w:jc w:val="center"/>
              <w:rPr>
                <w:b/>
              </w:rPr>
            </w:pPr>
            <w:r w:rsidRPr="004D7974">
              <w:rPr>
                <w:b/>
              </w:rPr>
              <w:t>Action Required</w:t>
            </w:r>
            <w:r w:rsidRPr="004D7974" w:rsidR="007539AD">
              <w:rPr>
                <w:b/>
              </w:rPr>
              <w:t xml:space="preserve"> and Controls in Place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:rsidRPr="004D7974" w:rsidR="00CA08C2" w:rsidP="00CA08C2" w:rsidRDefault="00CA08C2" w14:paraId="0CE7DF2E" w14:textId="77777777">
            <w:pPr>
              <w:jc w:val="center"/>
              <w:rPr>
                <w:b/>
              </w:rPr>
            </w:pPr>
            <w:r w:rsidRPr="004D7974">
              <w:rPr>
                <w:b/>
              </w:rPr>
              <w:t>Responsible Person(s)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Pr="004D7974" w:rsidR="00CA08C2" w:rsidP="00CA08C2" w:rsidRDefault="00CA08C2" w14:paraId="3669A753" w14:textId="77777777">
            <w:pPr>
              <w:jc w:val="center"/>
              <w:rPr>
                <w:b/>
              </w:rPr>
            </w:pPr>
            <w:r w:rsidRPr="004D7974">
              <w:rPr>
                <w:b/>
              </w:rPr>
              <w:t>Status / Comments</w:t>
            </w:r>
          </w:p>
        </w:tc>
      </w:tr>
      <w:tr w:rsidR="00095B09" w:rsidTr="001604FC" w14:paraId="754415A4" w14:textId="77777777">
        <w:tc>
          <w:tcPr>
            <w:tcW w:w="2324" w:type="dxa"/>
            <w:vMerge w:val="restart"/>
            <w:vAlign w:val="center"/>
          </w:tcPr>
          <w:p w:rsidR="001B40B6" w:rsidP="001604FC" w:rsidRDefault="00795016" w14:paraId="511D4121" w14:textId="77777777">
            <w:r>
              <w:t>A</w:t>
            </w:r>
            <w:r w:rsidR="001B40B6">
              <w:t xml:space="preserve">sbestos </w:t>
            </w:r>
            <w:r>
              <w:t>C</w:t>
            </w:r>
            <w:r w:rsidR="001B40B6">
              <w:t xml:space="preserve">ontaining </w:t>
            </w:r>
          </w:p>
          <w:p w:rsidR="00795016" w:rsidP="001604FC" w:rsidRDefault="00795016" w14:paraId="07B0D7DA" w14:textId="7B27C305">
            <w:r>
              <w:t>M</w:t>
            </w:r>
            <w:r w:rsidR="001B40B6">
              <w:t>aterials (ACM)</w:t>
            </w:r>
            <w:r>
              <w:t xml:space="preserve"> Register</w:t>
            </w:r>
          </w:p>
          <w:p w:rsidR="00795016" w:rsidP="001604FC" w:rsidRDefault="00795016" w14:paraId="26558463" w14:textId="77777777"/>
          <w:p w:rsidRPr="00795016" w:rsidR="00795016" w:rsidP="001604FC" w:rsidRDefault="00795016" w14:paraId="39C49AAA" w14:textId="77777777"/>
        </w:tc>
        <w:tc>
          <w:tcPr>
            <w:tcW w:w="5609" w:type="dxa"/>
          </w:tcPr>
          <w:p w:rsidR="00795016" w:rsidRDefault="00795016" w14:paraId="466E3749" w14:textId="77777777">
            <w:r>
              <w:t xml:space="preserve">Develop and implement </w:t>
            </w:r>
            <w:r w:rsidR="00CB66B8">
              <w:t>the</w:t>
            </w:r>
            <w:r>
              <w:t xml:space="preserve"> ACM Register</w:t>
            </w:r>
            <w:r w:rsidR="00CB66B8">
              <w:t xml:space="preserve"> – at each building</w:t>
            </w:r>
          </w:p>
          <w:p w:rsidR="00795016" w:rsidP="00510E4A" w:rsidRDefault="00510E4A" w14:paraId="0D4BC8F5" w14:textId="77777777">
            <w:r>
              <w:t>Keep ACM Register up to date</w:t>
            </w:r>
          </w:p>
          <w:p w:rsidR="00510E4A" w:rsidP="00510E4A" w:rsidRDefault="00704D0A" w14:paraId="2F6925E3" w14:textId="77777777">
            <w:r>
              <w:t xml:space="preserve">Install signage at </w:t>
            </w:r>
            <w:r w:rsidR="00267DD0">
              <w:t>entrances to all buildings</w:t>
            </w:r>
            <w:r>
              <w:t xml:space="preserve"> re ACM Register</w:t>
            </w:r>
          </w:p>
        </w:tc>
        <w:tc>
          <w:tcPr>
            <w:tcW w:w="2552" w:type="dxa"/>
          </w:tcPr>
          <w:p w:rsidRPr="00AF573C" w:rsidR="00795016" w:rsidRDefault="00CB66B8" w14:paraId="6FDF48DC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267DD0" w:rsidRDefault="00CB66B8" w14:paraId="63FB0021" w14:textId="77777777">
            <w:r>
              <w:t>Register developed - Implement</w:t>
            </w:r>
          </w:p>
          <w:p w:rsidR="00267DD0" w:rsidRDefault="00267DD0" w14:paraId="2F40D485" w14:textId="77777777">
            <w:r>
              <w:t>Ongoing – to update with Mach</w:t>
            </w:r>
            <w:r w:rsidR="00CB66B8">
              <w:t xml:space="preserve">1 </w:t>
            </w:r>
            <w:r>
              <w:t>report</w:t>
            </w:r>
          </w:p>
          <w:p w:rsidR="00795016" w:rsidRDefault="00267DD0" w14:paraId="6525C6AF" w14:textId="77777777">
            <w:r>
              <w:t>To be installed immediately</w:t>
            </w:r>
          </w:p>
        </w:tc>
      </w:tr>
      <w:tr w:rsidR="00095B09" w:rsidTr="00B95778" w14:paraId="1A41ACE1" w14:textId="77777777">
        <w:tc>
          <w:tcPr>
            <w:tcW w:w="2324" w:type="dxa"/>
            <w:vMerge/>
          </w:tcPr>
          <w:p w:rsidR="00CB66B8" w:rsidP="00CB66B8" w:rsidRDefault="00CB66B8" w14:paraId="4FFF2E43" w14:textId="77777777"/>
        </w:tc>
        <w:tc>
          <w:tcPr>
            <w:tcW w:w="5609" w:type="dxa"/>
          </w:tcPr>
          <w:p w:rsidR="00CB66B8" w:rsidP="00CB66B8" w:rsidRDefault="00CB66B8" w14:paraId="0B9E9995" w14:textId="77777777">
            <w:r>
              <w:t>Maintain a copy of an up to date register – provide copy to WHS Qld Synod including ACM Surveys/Reports</w:t>
            </w:r>
          </w:p>
        </w:tc>
        <w:tc>
          <w:tcPr>
            <w:tcW w:w="2552" w:type="dxa"/>
          </w:tcPr>
          <w:p w:rsidRPr="00AF573C" w:rsidR="00CB66B8" w:rsidP="00CB66B8" w:rsidRDefault="00CB66B8" w14:paraId="5E76A96A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CB66B8" w14:paraId="094E41DF" w14:textId="77777777">
            <w:r>
              <w:t>Ongoing</w:t>
            </w:r>
          </w:p>
        </w:tc>
      </w:tr>
      <w:tr w:rsidR="00095B09" w:rsidTr="00B95778" w14:paraId="77F75CF8" w14:textId="77777777">
        <w:tc>
          <w:tcPr>
            <w:tcW w:w="2324" w:type="dxa"/>
            <w:vMerge/>
          </w:tcPr>
          <w:p w:rsidR="00CB66B8" w:rsidP="00CB66B8" w:rsidRDefault="00CB66B8" w14:paraId="6491F54C" w14:textId="77777777"/>
        </w:tc>
        <w:tc>
          <w:tcPr>
            <w:tcW w:w="5609" w:type="dxa"/>
          </w:tcPr>
          <w:p w:rsidR="00CB66B8" w:rsidP="00CB66B8" w:rsidRDefault="00CB66B8" w14:paraId="4E7C6257" w14:textId="77777777">
            <w:r>
              <w:t xml:space="preserve">Make the ACM Register readily available to staff and contractors visiting and/or working </w:t>
            </w:r>
            <w:r w:rsidR="00FD3C6A">
              <w:t>at the location</w:t>
            </w:r>
            <w:r>
              <w:t xml:space="preserve"> during and outside of business operating hours</w:t>
            </w:r>
          </w:p>
        </w:tc>
        <w:tc>
          <w:tcPr>
            <w:tcW w:w="2552" w:type="dxa"/>
          </w:tcPr>
          <w:p w:rsidRPr="00AF573C" w:rsidR="00CB66B8" w:rsidP="00CB66B8" w:rsidRDefault="00CB66B8" w14:paraId="14D57581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CB66B8" w14:paraId="5C099DCB" w14:textId="77777777">
            <w:r>
              <w:t>Implement immediately</w:t>
            </w:r>
          </w:p>
        </w:tc>
      </w:tr>
      <w:tr w:rsidR="00095B09" w:rsidTr="001604FC" w14:paraId="4A73790B" w14:textId="77777777">
        <w:tc>
          <w:tcPr>
            <w:tcW w:w="2324" w:type="dxa"/>
            <w:vAlign w:val="center"/>
          </w:tcPr>
          <w:p w:rsidR="00CB66B8" w:rsidP="00CB66B8" w:rsidRDefault="00CB66B8" w14:paraId="67B68955" w14:textId="77777777">
            <w:r>
              <w:t>Staff Training -including Volunteers</w:t>
            </w:r>
          </w:p>
        </w:tc>
        <w:tc>
          <w:tcPr>
            <w:tcW w:w="5609" w:type="dxa"/>
          </w:tcPr>
          <w:p w:rsidRPr="00795016" w:rsidR="00CB66B8" w:rsidP="00CB66B8" w:rsidRDefault="00CB66B8" w14:paraId="60BF69CE" w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50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Ensure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  <w:r w:rsidRPr="007950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are provided with full information on the occupational health and safety consequences of exposure to asbestos and the appropriate control measures in place. </w:t>
            </w:r>
          </w:p>
          <w:p w:rsidR="00CB66B8" w:rsidP="00CB66B8" w:rsidRDefault="00CB66B8" w14:paraId="2A4ADB34" w14:textId="77777777">
            <w:pPr>
              <w:pStyle w:val="Default"/>
              <w:jc w:val="both"/>
            </w:pPr>
            <w:r w:rsidRPr="007950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provision of this information should be recorded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(i.e. training register)</w:t>
            </w:r>
          </w:p>
        </w:tc>
        <w:tc>
          <w:tcPr>
            <w:tcW w:w="2552" w:type="dxa"/>
          </w:tcPr>
          <w:p w:rsidRPr="00AF573C" w:rsidR="00CB66B8" w:rsidP="00CB66B8" w:rsidRDefault="00CB66B8" w14:paraId="14C82BCA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972D77" w14:paraId="5E44AC50" w14:textId="77777777">
            <w:r>
              <w:t>Immediate and o</w:t>
            </w:r>
            <w:r w:rsidR="00342629">
              <w:t>ngoing</w:t>
            </w:r>
            <w:r w:rsidR="00043238">
              <w:t xml:space="preserve">; include in all </w:t>
            </w:r>
            <w:r w:rsidR="00254E27">
              <w:t>staff and volunteer inductions and document</w:t>
            </w:r>
          </w:p>
          <w:p w:rsidR="00CB66B8" w:rsidP="00CB66B8" w:rsidRDefault="00CB66B8" w14:paraId="0B93614B" w14:textId="77777777"/>
          <w:p w:rsidR="00CB66B8" w:rsidP="00CB66B8" w:rsidRDefault="00CB66B8" w14:paraId="300820C3" w14:textId="77777777"/>
          <w:p w:rsidRPr="001A0774" w:rsidR="00CB66B8" w:rsidP="00CB66B8" w:rsidRDefault="00CB66B8" w14:paraId="42DD9A41" w14:textId="77777777">
            <w:pPr>
              <w:tabs>
                <w:tab w:val="left" w:pos="2530"/>
              </w:tabs>
            </w:pPr>
            <w:r>
              <w:tab/>
            </w:r>
          </w:p>
        </w:tc>
      </w:tr>
      <w:tr w:rsidR="00095B09" w:rsidTr="001604FC" w14:paraId="5F4D52C0" w14:textId="77777777">
        <w:tc>
          <w:tcPr>
            <w:tcW w:w="2324" w:type="dxa"/>
            <w:vAlign w:val="center"/>
          </w:tcPr>
          <w:p w:rsidR="00CB66B8" w:rsidP="00CB66B8" w:rsidRDefault="00CB66B8" w14:paraId="4AF77522" w14:textId="77777777">
            <w:r>
              <w:t>Management of Contractors</w:t>
            </w:r>
          </w:p>
        </w:tc>
        <w:tc>
          <w:tcPr>
            <w:tcW w:w="5609" w:type="dxa"/>
          </w:tcPr>
          <w:p w:rsidR="00CB66B8" w:rsidP="00CB66B8" w:rsidRDefault="00CB66B8" w14:paraId="125586E6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778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 of the contractor induction, ensure they are made aware of and have access to the ACM Register</w:t>
            </w:r>
          </w:p>
          <w:p w:rsidRPr="00B95778" w:rsidR="00CB66B8" w:rsidP="00CB66B8" w:rsidRDefault="00CB66B8" w14:paraId="7624EE75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Safe Work Procedures if working near the ACM e.g. landscape contractors</w:t>
            </w:r>
            <w:r w:rsidR="00972D77">
              <w:rPr>
                <w:rFonts w:asciiTheme="minorHAnsi" w:hAnsiTheme="minorHAnsi" w:cstheme="minorHAnsi"/>
                <w:sz w:val="22"/>
                <w:szCs w:val="22"/>
              </w:rPr>
              <w:t>, electricians etc</w:t>
            </w:r>
          </w:p>
        </w:tc>
        <w:tc>
          <w:tcPr>
            <w:tcW w:w="2552" w:type="dxa"/>
          </w:tcPr>
          <w:p w:rsidRPr="00AF573C" w:rsidR="00CB66B8" w:rsidP="00CB66B8" w:rsidRDefault="00CB66B8" w14:paraId="01DCF498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972D77" w14:paraId="14A028E3" w14:textId="77777777">
            <w:r>
              <w:t>Immediate and ongoing</w:t>
            </w:r>
          </w:p>
        </w:tc>
      </w:tr>
      <w:tr w:rsidR="00095B09" w:rsidTr="00D97828" w14:paraId="51D1CB9E" w14:textId="77777777">
        <w:tc>
          <w:tcPr>
            <w:tcW w:w="2324" w:type="dxa"/>
            <w:vAlign w:val="center"/>
          </w:tcPr>
          <w:p w:rsidR="00D97828" w:rsidP="00D97828" w:rsidRDefault="00D97828" w14:paraId="346C68C4" w14:textId="77777777"/>
          <w:p w:rsidR="007D1D4E" w:rsidP="00D97828" w:rsidRDefault="00CB66B8" w14:paraId="3DFBF8F3" w14:textId="77777777">
            <w:r>
              <w:t>Incidents associated with ACM on site including the disturbance or change in stability of ACM</w:t>
            </w:r>
          </w:p>
          <w:p w:rsidR="00FD3C6A" w:rsidP="00D97828" w:rsidRDefault="00FD3C6A" w14:paraId="068A62A4" w14:textId="77777777"/>
        </w:tc>
        <w:tc>
          <w:tcPr>
            <w:tcW w:w="5609" w:type="dxa"/>
          </w:tcPr>
          <w:p w:rsidR="00CB66B8" w:rsidP="00CB66B8" w:rsidRDefault="00CB66B8" w14:paraId="05F6D153" w14:textId="77777777">
            <w:r>
              <w:t>Complete Incident Report Form</w:t>
            </w:r>
          </w:p>
          <w:p w:rsidR="00CB66B8" w:rsidP="00CB66B8" w:rsidRDefault="00CB66B8" w14:paraId="68C902EA" w14:textId="34839699">
            <w:r>
              <w:t>Notify Minister</w:t>
            </w:r>
            <w:r w:rsidR="00AF573C">
              <w:t>, Presbytery Minister</w:t>
            </w:r>
            <w:r>
              <w:t xml:space="preserve"> and WHS Manager Qld Synod</w:t>
            </w:r>
          </w:p>
          <w:p w:rsidR="00127602" w:rsidP="00CB66B8" w:rsidRDefault="00127602" w14:paraId="0281B9D5" w14:textId="45D6A365">
            <w:r>
              <w:t>Remove any damaged ACM</w:t>
            </w:r>
            <w:r w:rsidR="00F07E47">
              <w:t>, seal and dispose of in accordance with local council requirements</w:t>
            </w:r>
            <w:r w:rsidR="00CC3170">
              <w:t xml:space="preserve"> and/or EPA</w:t>
            </w:r>
            <w:r w:rsidR="00AF573C">
              <w:t xml:space="preserve"> and in accordance with W</w:t>
            </w:r>
            <w:r w:rsidR="009A41AE">
              <w:t>orksafe</w:t>
            </w:r>
            <w:r w:rsidR="004D0BBC">
              <w:t xml:space="preserve"> Asbestos Codes Practice</w:t>
            </w:r>
          </w:p>
        </w:tc>
        <w:tc>
          <w:tcPr>
            <w:tcW w:w="2552" w:type="dxa"/>
          </w:tcPr>
          <w:p w:rsidRPr="00AF573C" w:rsidR="00CB66B8" w:rsidP="00CB66B8" w:rsidRDefault="00CB66B8" w14:paraId="45C2C64B" w14:textId="77777777">
            <w:pPr>
              <w:rPr>
                <w:i/>
                <w:sz w:val="18"/>
                <w:szCs w:val="18"/>
              </w:rPr>
            </w:pPr>
            <w:r w:rsidRPr="00AF573C">
              <w:rPr>
                <w:i/>
                <w:color w:val="FF0000"/>
                <w:sz w:val="18"/>
                <w:szCs w:val="18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972D77" w14:paraId="5C3E01A4" w14:textId="77777777">
            <w:r>
              <w:t>Immediate and ongoing</w:t>
            </w:r>
          </w:p>
        </w:tc>
      </w:tr>
      <w:tr w:rsidR="00095B09" w:rsidTr="00CE781D" w14:paraId="61A26653" w14:textId="77777777">
        <w:tc>
          <w:tcPr>
            <w:tcW w:w="2324" w:type="dxa"/>
            <w:shd w:val="clear" w:color="auto" w:fill="D9E2F3" w:themeFill="accent1" w:themeFillTint="33"/>
          </w:tcPr>
          <w:p w:rsidRPr="00CE781D" w:rsidR="00CE781D" w:rsidP="00CE781D" w:rsidRDefault="00CE781D" w14:paraId="787D3A78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lastRenderedPageBreak/>
              <w:t>Item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:rsidRPr="00CE781D" w:rsidR="00CE781D" w:rsidP="00CE781D" w:rsidRDefault="00CE781D" w14:paraId="77391822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Action Required and Controls in Place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:rsidRPr="00CE781D" w:rsidR="00CE781D" w:rsidP="00CE781D" w:rsidRDefault="00CE781D" w14:paraId="645FCB02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Responsible Person(s)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Pr="00CE781D" w:rsidR="00CE781D" w:rsidP="00CE781D" w:rsidRDefault="00CE781D" w14:paraId="49FBF2E7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Status / Comments</w:t>
            </w:r>
          </w:p>
        </w:tc>
      </w:tr>
      <w:tr w:rsidR="00095B09" w:rsidTr="0020464F" w14:paraId="74B4DEE5" w14:textId="77777777">
        <w:tc>
          <w:tcPr>
            <w:tcW w:w="2324" w:type="dxa"/>
            <w:vAlign w:val="center"/>
          </w:tcPr>
          <w:p w:rsidR="00CB66B8" w:rsidP="00CB66B8" w:rsidRDefault="00CB66B8" w14:paraId="2E3C7943" w14:textId="77777777">
            <w:r>
              <w:t>Management of Disturbed ACM</w:t>
            </w:r>
          </w:p>
        </w:tc>
        <w:tc>
          <w:tcPr>
            <w:tcW w:w="5609" w:type="dxa"/>
          </w:tcPr>
          <w:p w:rsidR="00CB66B8" w:rsidP="00CB66B8" w:rsidRDefault="00CB66B8" w14:paraId="6104C386" w14:textId="77777777">
            <w:r>
              <w:t>Develop Emergency Response procedure for suspected potential ACM Exposure such as a hail event, vandalism E.g. Immediately remove all persons in the area to a safe area, upwind; have available P2 Disposable Face Masks</w:t>
            </w:r>
          </w:p>
        </w:tc>
        <w:tc>
          <w:tcPr>
            <w:tcW w:w="2552" w:type="dxa"/>
          </w:tcPr>
          <w:p w:rsidRPr="004D0BBC" w:rsidR="00CB66B8" w:rsidP="00CB66B8" w:rsidRDefault="00CB66B8" w14:paraId="0ECDD0C3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C03593" w14:paraId="08CE7D98" w14:textId="77777777">
            <w:r>
              <w:t>Emergency response plan to be documented and advised to all staff and tenants</w:t>
            </w:r>
          </w:p>
        </w:tc>
      </w:tr>
      <w:tr w:rsidR="00095B09" w:rsidTr="00C03593" w14:paraId="66EC13BD" w14:textId="77777777">
        <w:tc>
          <w:tcPr>
            <w:tcW w:w="2324" w:type="dxa"/>
            <w:vAlign w:val="center"/>
          </w:tcPr>
          <w:p w:rsidR="00CB66B8" w:rsidP="00C03593" w:rsidRDefault="00CB66B8" w14:paraId="59D7FD9D" w14:textId="77777777">
            <w:r>
              <w:t>Signage and Labelling</w:t>
            </w:r>
          </w:p>
        </w:tc>
        <w:tc>
          <w:tcPr>
            <w:tcW w:w="5609" w:type="dxa"/>
          </w:tcPr>
          <w:p w:rsidR="00C03593" w:rsidP="00CB66B8" w:rsidRDefault="00C03593" w14:paraId="4E2944C7" w14:textId="77777777">
            <w:r>
              <w:t>Install signage at entrances to all buildings containing ACM;</w:t>
            </w:r>
          </w:p>
          <w:p w:rsidR="00CB66B8" w:rsidP="00CB66B8" w:rsidRDefault="00C03593" w14:paraId="204070D8" w14:textId="77777777">
            <w:r>
              <w:t>Place labels in ACM areas</w:t>
            </w:r>
          </w:p>
        </w:tc>
        <w:tc>
          <w:tcPr>
            <w:tcW w:w="2552" w:type="dxa"/>
          </w:tcPr>
          <w:p w:rsidRPr="004D0BBC" w:rsidR="00CB66B8" w:rsidP="00CB66B8" w:rsidRDefault="00CB66B8" w14:paraId="6335CD2F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C03593" w14:paraId="220D5F30" w14:textId="77777777">
            <w:r>
              <w:t>Implement immediately</w:t>
            </w:r>
          </w:p>
          <w:p w:rsidR="00095B09" w:rsidP="007D1D4E" w:rsidRDefault="00095B09" w14:paraId="7609897A" w14:textId="77777777">
            <w:r w:rsidRPr="00095B09">
              <w:rPr>
                <w:noProof/>
              </w:rPr>
              <w:drawing>
                <wp:inline distT="0" distB="0" distL="0" distR="0" wp14:anchorId="5350E2C7" wp14:editId="6118DD5C">
                  <wp:extent cx="1800225" cy="91769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144" cy="95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B09" w:rsidTr="0020464F" w14:paraId="3DBC30C4" w14:textId="77777777">
        <w:tc>
          <w:tcPr>
            <w:tcW w:w="2324" w:type="dxa"/>
            <w:vAlign w:val="center"/>
          </w:tcPr>
          <w:p w:rsidR="00CB66B8" w:rsidP="00CB66B8" w:rsidRDefault="00CB66B8" w14:paraId="09BE34C5" w14:textId="77777777">
            <w:r>
              <w:t>Asbestos Management Action Plan Availability</w:t>
            </w:r>
          </w:p>
        </w:tc>
        <w:tc>
          <w:tcPr>
            <w:tcW w:w="5609" w:type="dxa"/>
          </w:tcPr>
          <w:p w:rsidR="00CA01C5" w:rsidP="00CB66B8" w:rsidRDefault="00CB66B8" w14:paraId="60FB2DC0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831E2">
              <w:rPr>
                <w:rFonts w:cstheme="minorHAnsi"/>
              </w:rPr>
              <w:t>nsure that a copy of the asbestos management</w:t>
            </w:r>
            <w:r w:rsidR="00D42F33">
              <w:rPr>
                <w:rFonts w:cstheme="minorHAnsi"/>
              </w:rPr>
              <w:t xml:space="preserve"> action</w:t>
            </w:r>
            <w:r w:rsidRPr="00D831E2">
              <w:rPr>
                <w:rFonts w:cstheme="minorHAnsi"/>
              </w:rPr>
              <w:t xml:space="preserve"> plan is readily accessible to a worker who has carried out, carries out or intends to</w:t>
            </w:r>
            <w:r>
              <w:rPr>
                <w:rFonts w:cstheme="minorHAnsi"/>
              </w:rPr>
              <w:t xml:space="preserve"> </w:t>
            </w:r>
            <w:r w:rsidRPr="00D831E2">
              <w:rPr>
                <w:rFonts w:cstheme="minorHAnsi"/>
              </w:rPr>
              <w:t>carry out, work at the workplace;</w:t>
            </w:r>
            <w:r w:rsidR="00CA01C5">
              <w:rPr>
                <w:rFonts w:cstheme="minorHAnsi"/>
              </w:rPr>
              <w:t xml:space="preserve"> and</w:t>
            </w:r>
          </w:p>
          <w:p w:rsidRPr="00D831E2" w:rsidR="00CB66B8" w:rsidP="00CB66B8" w:rsidRDefault="00CB66B8" w14:paraId="1F1703D5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831E2">
              <w:rPr>
                <w:rFonts w:cstheme="minorHAnsi"/>
              </w:rPr>
              <w:t>a person conducting a business or undertaking who has</w:t>
            </w:r>
          </w:p>
          <w:p w:rsidRPr="00D831E2" w:rsidR="00CB66B8" w:rsidP="00CB66B8" w:rsidRDefault="00CB66B8" w14:paraId="50FAB721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831E2">
              <w:rPr>
                <w:rFonts w:cstheme="minorHAnsi"/>
              </w:rPr>
              <w:t>required, requires, or intends to require work to be</w:t>
            </w:r>
          </w:p>
          <w:p w:rsidR="00CB66B8" w:rsidP="00CB66B8" w:rsidRDefault="00CB66B8" w14:paraId="3D504208" w14:textId="77777777">
            <w:pPr>
              <w:autoSpaceDE w:val="0"/>
              <w:autoSpaceDN w:val="0"/>
              <w:adjustRightInd w:val="0"/>
            </w:pPr>
            <w:r w:rsidRPr="00D831E2">
              <w:rPr>
                <w:rFonts w:cstheme="minorHAnsi"/>
              </w:rPr>
              <w:t>carried out at the workplace.</w:t>
            </w:r>
          </w:p>
        </w:tc>
        <w:tc>
          <w:tcPr>
            <w:tcW w:w="2552" w:type="dxa"/>
          </w:tcPr>
          <w:p w:rsidRPr="004D0BBC" w:rsidR="00CB66B8" w:rsidP="00CB66B8" w:rsidRDefault="00CB66B8" w14:paraId="4B020CF7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CA01C5" w14:paraId="28B83454" w14:textId="77777777">
            <w:r>
              <w:t>Implement immediately</w:t>
            </w:r>
          </w:p>
        </w:tc>
      </w:tr>
      <w:tr w:rsidR="00095B09" w:rsidTr="00CE781D" w14:paraId="4A547058" w14:textId="77777777">
        <w:tc>
          <w:tcPr>
            <w:tcW w:w="2324" w:type="dxa"/>
            <w:vAlign w:val="center"/>
          </w:tcPr>
          <w:p w:rsidR="00CE781D" w:rsidP="00095B09" w:rsidRDefault="00CB66B8" w14:paraId="77A79628" w14:textId="77777777">
            <w:r>
              <w:t>Prohibited practices in general</w:t>
            </w:r>
          </w:p>
        </w:tc>
        <w:tc>
          <w:tcPr>
            <w:tcW w:w="5609" w:type="dxa"/>
          </w:tcPr>
          <w:p w:rsidRPr="003B31B8" w:rsidR="00CE781D" w:rsidP="00095B09" w:rsidRDefault="00CB66B8" w14:paraId="73387D41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High </w:t>
            </w:r>
            <w:r w:rsidR="00CA01C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 water spray (Exemption QFRS) or compressed air on ACM. Note# Power tools, brooms may be used on ACM if controlled i.e. designed to capture or suppress airborne asbestos.</w:t>
            </w:r>
          </w:p>
        </w:tc>
        <w:tc>
          <w:tcPr>
            <w:tcW w:w="2552" w:type="dxa"/>
          </w:tcPr>
          <w:p w:rsidRPr="004D0BBC" w:rsidR="00CB66B8" w:rsidP="00CB66B8" w:rsidRDefault="00CB66B8" w14:paraId="592A2936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972D77" w14:paraId="417BED89" w14:textId="77777777">
            <w:r>
              <w:t>Implement immediately</w:t>
            </w:r>
          </w:p>
        </w:tc>
      </w:tr>
      <w:tr w:rsidR="00095B09" w:rsidTr="00F54565" w14:paraId="6A8B98F3" w14:textId="77777777">
        <w:tc>
          <w:tcPr>
            <w:tcW w:w="2324" w:type="dxa"/>
            <w:vAlign w:val="center"/>
          </w:tcPr>
          <w:p w:rsidR="00272E64" w:rsidP="00F54565" w:rsidRDefault="00CB66B8" w14:paraId="2466B610" w14:textId="0E081C9E">
            <w:r>
              <w:t>Refurbishment or demolition works</w:t>
            </w:r>
          </w:p>
          <w:p w:rsidR="00272E64" w:rsidP="00272E64" w:rsidRDefault="00272E64" w14:paraId="683E8A53" w14:textId="4311315F"/>
          <w:p w:rsidR="00272E64" w:rsidP="00272E64" w:rsidRDefault="00272E64" w14:paraId="32B87878" w14:textId="034851A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31E082" wp14:editId="41D29B95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119380</wp:posOffset>
                  </wp:positionV>
                  <wp:extent cx="466725" cy="450850"/>
                  <wp:effectExtent l="0" t="0" r="0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2E64" w:rsidP="00272E64" w:rsidRDefault="00272E64" w14:paraId="10B6D708" w14:textId="0CFDD2D4"/>
          <w:p w:rsidR="00272E64" w:rsidP="00272E64" w:rsidRDefault="00272E64" w14:paraId="040344DF" w14:textId="78A76294"/>
          <w:p w:rsidRPr="00272E64" w:rsidR="00CB66B8" w:rsidP="00272E64" w:rsidRDefault="00CB66B8" w14:paraId="21C7D82D" w14:textId="17B7DA8F"/>
        </w:tc>
        <w:tc>
          <w:tcPr>
            <w:tcW w:w="5609" w:type="dxa"/>
          </w:tcPr>
          <w:p w:rsidR="00CB66B8" w:rsidP="00CB66B8" w:rsidRDefault="00DC052B" w14:paraId="13635257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C052B">
              <w:rPr>
                <w:rFonts w:cstheme="minorHAnsi"/>
                <w:b/>
              </w:rPr>
              <w:t>Note#</w:t>
            </w:r>
            <w:r>
              <w:rPr>
                <w:rFonts w:cstheme="minorHAnsi"/>
              </w:rPr>
              <w:t xml:space="preserve"> ACM may exist behind walls, ceilings</w:t>
            </w:r>
            <w:r w:rsidR="00093FD5">
              <w:rPr>
                <w:rFonts w:cstheme="minorHAnsi"/>
              </w:rPr>
              <w:t xml:space="preserve">, air conditioning ducts, roof spaces </w:t>
            </w:r>
            <w:r w:rsidR="00C70927">
              <w:rPr>
                <w:rFonts w:cstheme="minorHAnsi"/>
              </w:rPr>
              <w:t>etc</w:t>
            </w:r>
            <w:r>
              <w:rPr>
                <w:rFonts w:cstheme="minorHAnsi"/>
              </w:rPr>
              <w:t xml:space="preserve"> not identified in previous ACM Register reviews</w:t>
            </w:r>
            <w:r w:rsidR="00623170">
              <w:rPr>
                <w:rFonts w:cstheme="minorHAnsi"/>
              </w:rPr>
              <w:t xml:space="preserve"> as “concealed”</w:t>
            </w:r>
            <w:r>
              <w:rPr>
                <w:rFonts w:cstheme="minorHAnsi"/>
              </w:rPr>
              <w:t>;</w:t>
            </w:r>
          </w:p>
          <w:p w:rsidR="00DC052B" w:rsidP="00CB66B8" w:rsidRDefault="00DC052B" w14:paraId="07C4925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Obtain additional sampling prior to any significant refurbishments or demolition where the presence of ACM is highly probable</w:t>
            </w:r>
            <w:r w:rsidR="00185547">
              <w:rPr>
                <w:rFonts w:cstheme="minorHAnsi"/>
              </w:rPr>
              <w:t xml:space="preserve"> and not noted on the ACM Register</w:t>
            </w:r>
          </w:p>
          <w:p w:rsidR="009439F9" w:rsidP="00CB66B8" w:rsidRDefault="009439F9" w14:paraId="645A94DE" w14:textId="226B6B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52" w:type="dxa"/>
          </w:tcPr>
          <w:p w:rsidRPr="004D0BBC" w:rsidR="00CB66B8" w:rsidP="00CB66B8" w:rsidRDefault="00CB66B8" w14:paraId="020DEA82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CB66B8" w:rsidP="00CB66B8" w:rsidRDefault="000F6CA3" w14:paraId="6AEA393E" w14:textId="77777777">
            <w:r>
              <w:t>Monitor all works, obtain additional sampling as required prior to any demolition or refurbishment work</w:t>
            </w:r>
            <w:r w:rsidR="00C70927">
              <w:t>;</w:t>
            </w:r>
          </w:p>
          <w:p w:rsidR="00C70927" w:rsidP="00CB66B8" w:rsidRDefault="00C70927" w14:paraId="36A2EC53" w14:textId="77777777">
            <w:r>
              <w:t>Site induction and the provision of safe work method statements;</w:t>
            </w:r>
          </w:p>
          <w:p w:rsidR="00C70927" w:rsidP="00CB66B8" w:rsidRDefault="00C70927" w14:paraId="2350ECD1" w14:textId="77777777">
            <w:r>
              <w:t>Licenced asbestos contractors and air monitoring for removal of any Friable ACM;</w:t>
            </w:r>
          </w:p>
          <w:p w:rsidR="000F6CA3" w:rsidP="00C70927" w:rsidRDefault="00C70927" w14:paraId="7299DE65" w14:textId="77777777">
            <w:r w:rsidRPr="00C70927">
              <w:rPr>
                <w:b/>
                <w:i/>
                <w:sz w:val="20"/>
                <w:szCs w:val="20"/>
              </w:rPr>
              <w:t xml:space="preserve">Refer to WorkSafe Qld </w:t>
            </w:r>
            <w:r w:rsidR="00CE781D">
              <w:rPr>
                <w:b/>
                <w:i/>
                <w:sz w:val="20"/>
                <w:szCs w:val="20"/>
              </w:rPr>
              <w:t>“</w:t>
            </w:r>
            <w:r w:rsidRPr="00C70927">
              <w:rPr>
                <w:b/>
                <w:i/>
                <w:sz w:val="20"/>
                <w:szCs w:val="20"/>
              </w:rPr>
              <w:t>How to Safely Remove Asbestos Code Practice</w:t>
            </w:r>
            <w:r w:rsidR="00CE781D">
              <w:rPr>
                <w:b/>
                <w:i/>
                <w:sz w:val="20"/>
                <w:szCs w:val="20"/>
              </w:rPr>
              <w:t xml:space="preserve"> 2011”</w:t>
            </w:r>
            <w:r>
              <w:t xml:space="preserve"> </w:t>
            </w:r>
            <w:hyperlink w:history="1" r:id="rId14">
              <w:r w:rsidRPr="00C70927">
                <w:rPr>
                  <w:rStyle w:val="Hyperlink"/>
                </w:rPr>
                <w:t>Click</w:t>
              </w:r>
            </w:hyperlink>
            <w:r w:rsidR="00CE781D">
              <w:t xml:space="preserve"> and</w:t>
            </w:r>
          </w:p>
          <w:p w:rsidR="00CE781D" w:rsidP="00C70927" w:rsidRDefault="00CE781D" w14:paraId="13F5CC0B" w14:textId="77777777">
            <w:pPr>
              <w:rPr>
                <w:rStyle w:val="Hyperlink"/>
              </w:rPr>
            </w:pPr>
            <w:r w:rsidRPr="00CE781D">
              <w:rPr>
                <w:b/>
                <w:i/>
                <w:sz w:val="20"/>
                <w:szCs w:val="20"/>
              </w:rPr>
              <w:t>How to Manage and Control Asbestos Code Practice 2011</w:t>
            </w:r>
            <w:r>
              <w:t xml:space="preserve"> </w:t>
            </w:r>
            <w:hyperlink w:history="1" r:id="rId15">
              <w:r w:rsidRPr="00CE781D">
                <w:rPr>
                  <w:rStyle w:val="Hyperlink"/>
                </w:rPr>
                <w:t>Click</w:t>
              </w:r>
            </w:hyperlink>
          </w:p>
          <w:p w:rsidR="000B3D16" w:rsidP="00C70927" w:rsidRDefault="000B3D16" w14:paraId="57A18581" w14:textId="77777777"/>
        </w:tc>
      </w:tr>
      <w:tr w:rsidR="000B3D16" w:rsidTr="000B3D16" w14:paraId="41425210" w14:textId="77777777">
        <w:tc>
          <w:tcPr>
            <w:tcW w:w="2324" w:type="dxa"/>
            <w:shd w:val="clear" w:color="auto" w:fill="D9E2F3" w:themeFill="accent1" w:themeFillTint="33"/>
          </w:tcPr>
          <w:p w:rsidRPr="00CE781D" w:rsidR="000B3D16" w:rsidP="000B3D16" w:rsidRDefault="000B3D16" w14:paraId="0877A27C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lastRenderedPageBreak/>
              <w:t>Item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:rsidRPr="00CE781D" w:rsidR="000B3D16" w:rsidP="000B3D16" w:rsidRDefault="000B3D16" w14:paraId="70A11A5A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Action Required and Controls in Place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:rsidRPr="00CE781D" w:rsidR="000B3D16" w:rsidP="000B3D16" w:rsidRDefault="000B3D16" w14:paraId="6F7CEE72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Responsible Person(s)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Pr="00CE781D" w:rsidR="000B3D16" w:rsidP="000B3D16" w:rsidRDefault="000B3D16" w14:paraId="26D48014" w14:textId="77777777">
            <w:pPr>
              <w:jc w:val="center"/>
              <w:rPr>
                <w:b/>
              </w:rPr>
            </w:pPr>
            <w:r w:rsidRPr="00CE781D">
              <w:rPr>
                <w:b/>
              </w:rPr>
              <w:t>Status / Comments</w:t>
            </w:r>
          </w:p>
        </w:tc>
      </w:tr>
      <w:tr w:rsidR="00095B09" w:rsidTr="00D97828" w14:paraId="3407CBFB" w14:textId="77777777">
        <w:tc>
          <w:tcPr>
            <w:tcW w:w="2324" w:type="dxa"/>
            <w:vAlign w:val="center"/>
          </w:tcPr>
          <w:p w:rsidR="00F748E8" w:rsidP="00D97828" w:rsidRDefault="00F748E8" w14:paraId="2852FEA4" w14:textId="77777777">
            <w:r>
              <w:t>Low Density Board Locations</w:t>
            </w:r>
            <w:r w:rsidR="008233A8">
              <w:t xml:space="preserve"> (</w:t>
            </w:r>
            <w:r w:rsidRPr="00CE21AD" w:rsidR="008233A8">
              <w:rPr>
                <w:b/>
              </w:rPr>
              <w:t>Friable</w:t>
            </w:r>
            <w:r w:rsidR="008233A8">
              <w:t xml:space="preserve"> ACM)</w:t>
            </w:r>
          </w:p>
        </w:tc>
        <w:tc>
          <w:tcPr>
            <w:tcW w:w="5609" w:type="dxa"/>
          </w:tcPr>
          <w:p w:rsidR="00F748E8" w:rsidP="003B31B8" w:rsidRDefault="008233A8" w14:paraId="12FF905B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Restrict access and monitor integrity closely</w:t>
            </w:r>
            <w:r w:rsidR="009E4C8A">
              <w:rPr>
                <w:rFonts w:cstheme="minorHAnsi"/>
              </w:rPr>
              <w:t>;</w:t>
            </w:r>
          </w:p>
          <w:p w:rsidR="00064012" w:rsidP="003B31B8" w:rsidRDefault="00CE21AD" w14:paraId="6329D60E" w14:textId="19879CF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Take</w:t>
            </w:r>
            <w:r w:rsidR="00064012">
              <w:rPr>
                <w:rFonts w:cstheme="minorHAnsi"/>
              </w:rPr>
              <w:t xml:space="preserve"> sample to confirm </w:t>
            </w:r>
            <w:r>
              <w:rPr>
                <w:rFonts w:cstheme="minorHAnsi"/>
              </w:rPr>
              <w:t xml:space="preserve">if it is </w:t>
            </w:r>
            <w:r w:rsidR="00064012">
              <w:rPr>
                <w:rFonts w:cstheme="minorHAnsi"/>
              </w:rPr>
              <w:t>suspected Friable ACM: then pending outcome;</w:t>
            </w:r>
          </w:p>
          <w:p w:rsidR="008233A8" w:rsidP="003B31B8" w:rsidRDefault="008233A8" w14:paraId="5705B5DF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Remove</w:t>
            </w:r>
            <w:r w:rsidR="005438E5">
              <w:rPr>
                <w:rFonts w:cstheme="minorHAnsi"/>
              </w:rPr>
              <w:t xml:space="preserve"> /enc</w:t>
            </w:r>
            <w:r w:rsidR="00DF2942">
              <w:rPr>
                <w:rFonts w:cstheme="minorHAnsi"/>
              </w:rPr>
              <w:t>lose the</w:t>
            </w:r>
            <w:r w:rsidR="005438E5">
              <w:rPr>
                <w:rFonts w:cstheme="minorHAnsi"/>
              </w:rPr>
              <w:t xml:space="preserve"> ceiling completely</w:t>
            </w:r>
            <w:r>
              <w:rPr>
                <w:rFonts w:cstheme="minorHAnsi"/>
              </w:rPr>
              <w:t xml:space="preserve"> if any ACM fibres are disturbed or have potential to be disturbed</w:t>
            </w:r>
            <w:r w:rsidR="009E4C8A">
              <w:rPr>
                <w:rFonts w:cstheme="minorHAnsi"/>
              </w:rPr>
              <w:t>;</w:t>
            </w:r>
          </w:p>
          <w:p w:rsidRPr="00CE21AD" w:rsidR="008233A8" w:rsidP="003B31B8" w:rsidRDefault="008233A8" w14:paraId="111EFD3D" w14:textId="76C4F15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CE21AD">
              <w:rPr>
                <w:rFonts w:cstheme="minorHAnsi"/>
                <w:b/>
              </w:rPr>
              <w:t xml:space="preserve">Removal </w:t>
            </w:r>
            <w:r w:rsidR="00CE21AD">
              <w:rPr>
                <w:rFonts w:cstheme="minorHAnsi"/>
                <w:b/>
              </w:rPr>
              <w:t xml:space="preserve">of Friable ACM is </w:t>
            </w:r>
            <w:r w:rsidRPr="00CE21AD">
              <w:rPr>
                <w:rFonts w:cstheme="minorHAnsi"/>
                <w:b/>
              </w:rPr>
              <w:t xml:space="preserve">to be </w:t>
            </w:r>
            <w:r w:rsidR="00CE21AD">
              <w:rPr>
                <w:rFonts w:cstheme="minorHAnsi"/>
                <w:b/>
              </w:rPr>
              <w:t xml:space="preserve">undertaken </w:t>
            </w:r>
            <w:r w:rsidRPr="00CE21AD">
              <w:rPr>
                <w:rFonts w:cstheme="minorHAnsi"/>
                <w:b/>
              </w:rPr>
              <w:t>by an A Class Asbestos Removalist</w:t>
            </w:r>
          </w:p>
        </w:tc>
        <w:tc>
          <w:tcPr>
            <w:tcW w:w="2552" w:type="dxa"/>
          </w:tcPr>
          <w:p w:rsidRPr="004D0BBC" w:rsidR="00F748E8" w:rsidRDefault="00CB66B8" w14:paraId="6CE5BCBD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212617" w:rsidRDefault="00CA01C5" w14:paraId="3B018351" w14:textId="55D0FB32">
            <w:r>
              <w:t>Monitor</w:t>
            </w:r>
            <w:r w:rsidR="00064012">
              <w:t xml:space="preserve"> and</w:t>
            </w:r>
            <w:r w:rsidR="00637030">
              <w:t xml:space="preserve"> undertake</w:t>
            </w:r>
            <w:r w:rsidR="00064012">
              <w:t xml:space="preserve"> additional sampling</w:t>
            </w:r>
            <w:r w:rsidR="00212617">
              <w:t xml:space="preserve"> if required</w:t>
            </w:r>
          </w:p>
          <w:p w:rsidR="00F748E8" w:rsidRDefault="00CA01C5" w14:paraId="4486859D" w14:textId="44178834">
            <w:r>
              <w:t>Discuss with Church Council</w:t>
            </w:r>
          </w:p>
          <w:p w:rsidR="005438E5" w:rsidRDefault="00064012" w14:paraId="77C0A1B0" w14:textId="2BBE7D77">
            <w:r>
              <w:t>Preferably discontinue use unless friable ACM is removed or totally enc</w:t>
            </w:r>
            <w:r w:rsidR="00276557">
              <w:t>losed</w:t>
            </w:r>
            <w:r>
              <w:t xml:space="preserve"> -pending analysis.</w:t>
            </w:r>
          </w:p>
        </w:tc>
      </w:tr>
      <w:tr w:rsidR="00095B09" w:rsidTr="002170E9" w14:paraId="0B49F480" w14:textId="77777777">
        <w:tc>
          <w:tcPr>
            <w:tcW w:w="2324" w:type="dxa"/>
            <w:vAlign w:val="center"/>
          </w:tcPr>
          <w:p w:rsidR="009005E2" w:rsidP="009005E2" w:rsidRDefault="009005E2" w14:paraId="2A293D84" w14:textId="77777777">
            <w:r>
              <w:t>Asbestos Management Action Plan Review</w:t>
            </w:r>
          </w:p>
        </w:tc>
        <w:tc>
          <w:tcPr>
            <w:tcW w:w="5609" w:type="dxa"/>
          </w:tcPr>
          <w:p w:rsidRPr="003B31B8" w:rsidR="009005E2" w:rsidP="009005E2" w:rsidRDefault="009005E2" w14:paraId="0B29C8EC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31B8">
              <w:rPr>
                <w:rFonts w:cstheme="minorHAnsi"/>
              </w:rPr>
              <w:t xml:space="preserve">At least once </w:t>
            </w:r>
            <w:r w:rsidRPr="00D42F33">
              <w:rPr>
                <w:rFonts w:cstheme="minorHAnsi"/>
                <w:b/>
              </w:rPr>
              <w:t>every 5 years</w:t>
            </w:r>
            <w:r w:rsidRPr="003B31B8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 xml:space="preserve">when </w:t>
            </w:r>
            <w:r w:rsidRPr="003B31B8">
              <w:rPr>
                <w:rFonts w:cstheme="minorHAnsi"/>
              </w:rPr>
              <w:t>there is a review of the asbestos register or a control</w:t>
            </w:r>
            <w:r>
              <w:rPr>
                <w:rFonts w:cstheme="minorHAnsi"/>
              </w:rPr>
              <w:t xml:space="preserve"> </w:t>
            </w:r>
            <w:r w:rsidRPr="003B31B8">
              <w:rPr>
                <w:rFonts w:cstheme="minorHAnsi"/>
              </w:rPr>
              <w:t xml:space="preserve">measure; </w:t>
            </w:r>
            <w:r>
              <w:rPr>
                <w:rFonts w:cstheme="minorHAnsi"/>
              </w:rPr>
              <w:t xml:space="preserve">when </w:t>
            </w:r>
            <w:r w:rsidRPr="003B31B8">
              <w:rPr>
                <w:rFonts w:cstheme="minorHAnsi"/>
              </w:rPr>
              <w:t>asbestos is removed from, or disturbed, sealed or</w:t>
            </w:r>
            <w:r>
              <w:rPr>
                <w:rFonts w:cstheme="minorHAnsi"/>
              </w:rPr>
              <w:t xml:space="preserve"> </w:t>
            </w:r>
            <w:r w:rsidRPr="003B31B8">
              <w:rPr>
                <w:rFonts w:cstheme="minorHAnsi"/>
              </w:rPr>
              <w:t>enclosed</w:t>
            </w:r>
            <w:r>
              <w:rPr>
                <w:rFonts w:cstheme="minorHAnsi"/>
              </w:rPr>
              <w:t xml:space="preserve">; </w:t>
            </w:r>
            <w:r w:rsidRPr="003B31B8">
              <w:rPr>
                <w:rFonts w:cstheme="minorHAnsi"/>
              </w:rPr>
              <w:t>the plan is no longer adequate for managing asbestos or</w:t>
            </w:r>
            <w:r>
              <w:rPr>
                <w:rFonts w:cstheme="minorHAnsi"/>
              </w:rPr>
              <w:t xml:space="preserve"> </w:t>
            </w:r>
            <w:r w:rsidRPr="003B31B8">
              <w:rPr>
                <w:rFonts w:cstheme="minorHAnsi"/>
              </w:rPr>
              <w:t>ACM at the workplace</w:t>
            </w:r>
            <w:r>
              <w:rPr>
                <w:rFonts w:cstheme="minorHAnsi"/>
              </w:rPr>
              <w:t>; or the Church Council requests a review.</w:t>
            </w:r>
          </w:p>
        </w:tc>
        <w:tc>
          <w:tcPr>
            <w:tcW w:w="2552" w:type="dxa"/>
          </w:tcPr>
          <w:p w:rsidRPr="004D0BBC" w:rsidR="009005E2" w:rsidP="009005E2" w:rsidRDefault="009005E2" w14:paraId="5D0DC2A6" w14:textId="77777777">
            <w:pPr>
              <w:rPr>
                <w:i/>
              </w:rPr>
            </w:pPr>
            <w:r w:rsidRPr="004D0BBC">
              <w:rPr>
                <w:i/>
                <w:color w:val="FF0000"/>
              </w:rPr>
              <w:t>Insert detail – preferably position vs name</w:t>
            </w:r>
          </w:p>
        </w:tc>
        <w:tc>
          <w:tcPr>
            <w:tcW w:w="4111" w:type="dxa"/>
          </w:tcPr>
          <w:p w:rsidR="009005E2" w:rsidP="009005E2" w:rsidRDefault="009005E2" w14:paraId="73F14DFE" w14:textId="77777777">
            <w:r>
              <w:t>Update as required; ongoing</w:t>
            </w:r>
          </w:p>
        </w:tc>
      </w:tr>
    </w:tbl>
    <w:p w:rsidR="00C7135D" w:rsidRDefault="00C7135D" w14:paraId="2F358348" w14:textId="77777777"/>
    <w:p w:rsidR="00C7135D" w:rsidP="002F7763" w:rsidRDefault="002F7763" w14:paraId="40636C19" w14:textId="453393EE">
      <w:pPr>
        <w:jc w:val="center"/>
        <w:rPr>
          <w:b/>
          <w:color w:val="FF0000"/>
        </w:rPr>
      </w:pPr>
      <w:r w:rsidRPr="002F7763">
        <w:rPr>
          <w:b/>
          <w:color w:val="FF0000"/>
        </w:rPr>
        <w:t xml:space="preserve">Contact WHS </w:t>
      </w:r>
      <w:r w:rsidR="0000419A">
        <w:rPr>
          <w:b/>
          <w:color w:val="FF0000"/>
        </w:rPr>
        <w:t>Manager</w:t>
      </w:r>
      <w:r w:rsidRPr="002F7763">
        <w:rPr>
          <w:b/>
          <w:color w:val="FF0000"/>
        </w:rPr>
        <w:t xml:space="preserve"> Qld Synod as required</w:t>
      </w:r>
      <w:r>
        <w:rPr>
          <w:b/>
          <w:color w:val="FF0000"/>
        </w:rPr>
        <w:t xml:space="preserve"> </w:t>
      </w:r>
      <w:r w:rsidR="007D1D4E">
        <w:rPr>
          <w:b/>
          <w:color w:val="FF0000"/>
        </w:rPr>
        <w:t>– (</w:t>
      </w:r>
      <w:r w:rsidR="00696839">
        <w:rPr>
          <w:b/>
          <w:color w:val="FF0000"/>
        </w:rPr>
        <w:t>07</w:t>
      </w:r>
      <w:r>
        <w:rPr>
          <w:b/>
          <w:color w:val="FF0000"/>
        </w:rPr>
        <w:t xml:space="preserve">) 3377 9946 or </w:t>
      </w:r>
      <w:r w:rsidRPr="002F7763">
        <w:rPr>
          <w:b/>
          <w:color w:val="FF0000"/>
        </w:rPr>
        <w:t>Health Safety Mailb</w:t>
      </w:r>
      <w:r w:rsidR="00D97828">
        <w:rPr>
          <w:b/>
          <w:color w:val="FF0000"/>
        </w:rPr>
        <w:t xml:space="preserve">ox - </w:t>
      </w:r>
      <w:hyperlink w:history="1" r:id="rId16">
        <w:r w:rsidRPr="003A2A97" w:rsidR="00D97828">
          <w:rPr>
            <w:rStyle w:val="Hyperlink"/>
          </w:rPr>
          <w:t>Health.Safety@ucaqld.com.au</w:t>
        </w:r>
      </w:hyperlink>
    </w:p>
    <w:p w:rsidR="00C7135D" w:rsidRDefault="00C7135D" w14:paraId="4136E22F" w14:textId="77777777"/>
    <w:p w:rsidR="00E740C7" w:rsidRDefault="00E740C7" w14:paraId="718FFC83" w14:textId="77777777">
      <w:pPr>
        <w:sectPr w:rsidR="00E740C7" w:rsidSect="00AF573C">
          <w:headerReference w:type="default" r:id="rId17"/>
          <w:footerReference w:type="default" r:id="rId18"/>
          <w:pgSz w:w="16838" w:h="11906" w:orient="landscape"/>
          <w:pgMar w:top="1440" w:right="1440" w:bottom="1440" w:left="1440" w:header="142" w:footer="708" w:gutter="0"/>
          <w:cols w:space="708"/>
          <w:docGrid w:linePitch="360"/>
        </w:sectPr>
      </w:pPr>
    </w:p>
    <w:p w:rsidR="00C7135D" w:rsidRDefault="00C7135D" w14:paraId="3BD72CD2" w14:textId="77777777"/>
    <w:p w:rsidR="00C7135D" w:rsidRDefault="00E740C7" w14:paraId="48DF3840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 wp14:anchorId="11F0EFEF" wp14:editId="633171AC">
            <wp:simplePos x="0" y="0"/>
            <wp:positionH relativeFrom="column">
              <wp:posOffset>841476</wp:posOffset>
            </wp:positionH>
            <wp:positionV relativeFrom="paragraph">
              <wp:posOffset>21858</wp:posOffset>
            </wp:positionV>
            <wp:extent cx="4441764" cy="71536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764" cy="71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35D" w:rsidRDefault="00C7135D" w14:paraId="367DBF6D" w14:textId="77777777"/>
    <w:p w:rsidR="00C7135D" w:rsidRDefault="00C7135D" w14:paraId="112579B7" w14:textId="77777777"/>
    <w:p w:rsidR="00C7135D" w:rsidRDefault="00C7135D" w14:paraId="65BB0F09" w14:textId="77777777"/>
    <w:p w:rsidR="00C7135D" w:rsidRDefault="00C7135D" w14:paraId="543CB6E4" w14:textId="77777777"/>
    <w:p w:rsidR="00C7135D" w:rsidRDefault="00C7135D" w14:paraId="384134E0" w14:textId="77777777"/>
    <w:p w:rsidR="00C7135D" w:rsidRDefault="00C7135D" w14:paraId="38964C5E" w14:textId="77777777"/>
    <w:p w:rsidR="00C7135D" w:rsidRDefault="00C7135D" w14:paraId="78FC8790" w14:textId="77777777"/>
    <w:p w:rsidR="00C7135D" w:rsidRDefault="00C7135D" w14:paraId="0AE9A237" w14:textId="77777777"/>
    <w:p w:rsidR="00C7135D" w:rsidRDefault="00C7135D" w14:paraId="4000D80B" w14:textId="77777777"/>
    <w:p w:rsidR="00C7135D" w:rsidRDefault="00C7135D" w14:paraId="7B6D0372" w14:textId="77777777"/>
    <w:p w:rsidR="00C7135D" w:rsidRDefault="00C7135D" w14:paraId="202A2A5F" w14:textId="77777777"/>
    <w:p w:rsidR="00C7135D" w:rsidRDefault="00C7135D" w14:paraId="0CA83F07" w14:textId="77777777"/>
    <w:p w:rsidR="00C7135D" w:rsidRDefault="00C7135D" w14:paraId="2D86B215" w14:textId="77777777"/>
    <w:p w:rsidR="00C7135D" w:rsidRDefault="00C7135D" w14:paraId="236A8E7F" w14:textId="77777777"/>
    <w:p w:rsidR="00C7135D" w:rsidRDefault="00C7135D" w14:paraId="49E960D3" w14:textId="77777777"/>
    <w:p w:rsidR="00C7135D" w:rsidRDefault="00C7135D" w14:paraId="19344B75" w14:textId="77777777"/>
    <w:p w:rsidR="00C7135D" w:rsidRDefault="00C7135D" w14:paraId="063F81F4" w14:textId="77777777"/>
    <w:p w:rsidR="00BD2B00" w:rsidRDefault="007755D1" w14:paraId="4D6914D4" w14:textId="77777777"/>
    <w:sectPr w:rsidR="00BD2B00" w:rsidSect="00E740C7">
      <w:headerReference w:type="default" r:id="rId20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31" w:rsidP="00E740C7" w:rsidRDefault="00CA2731" w14:paraId="4C5EBC3F" w14:textId="77777777">
      <w:pPr>
        <w:spacing w:after="0" w:line="240" w:lineRule="auto"/>
      </w:pPr>
      <w:r>
        <w:separator/>
      </w:r>
    </w:p>
  </w:endnote>
  <w:endnote w:type="continuationSeparator" w:id="0">
    <w:p w:rsidR="00CA2731" w:rsidP="00E740C7" w:rsidRDefault="00CA2731" w14:paraId="6E9BB6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95778" w:rsidR="00B95778" w:rsidRDefault="00B95778" w14:paraId="14310DF5" w14:textId="28295AAB">
    <w:pPr>
      <w:pStyle w:val="Footer"/>
      <w:rPr>
        <w:sz w:val="16"/>
        <w:szCs w:val="16"/>
      </w:rPr>
    </w:pPr>
    <w:r>
      <w:rPr>
        <w:sz w:val="16"/>
        <w:szCs w:val="16"/>
      </w:rPr>
      <w:t>2018</w:t>
    </w:r>
    <w:r w:rsidR="00AF573C">
      <w:rPr>
        <w:sz w:val="16"/>
        <w:szCs w:val="16"/>
      </w:rPr>
      <w:t>1130</w:t>
    </w:r>
    <w:r w:rsidRPr="00AF573C">
      <w:rPr>
        <w:sz w:val="16"/>
        <w:szCs w:val="16"/>
      </w:rPr>
      <w:t xml:space="preserve"> A</w:t>
    </w:r>
    <w:r w:rsidR="00AF573C">
      <w:rPr>
        <w:sz w:val="16"/>
        <w:szCs w:val="16"/>
      </w:rPr>
      <w:t xml:space="preserve">sbestos Containing Material </w:t>
    </w:r>
    <w:r w:rsidRPr="00AF573C">
      <w:rPr>
        <w:sz w:val="16"/>
        <w:szCs w:val="16"/>
      </w:rPr>
      <w:t xml:space="preserve">Management Action Plan </w:t>
    </w:r>
    <w:r w:rsidR="00AF573C">
      <w:rPr>
        <w:sz w:val="16"/>
        <w:szCs w:val="16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31" w:rsidP="00E740C7" w:rsidRDefault="00CA2731" w14:paraId="7AE2C91E" w14:textId="77777777">
      <w:pPr>
        <w:spacing w:after="0" w:line="240" w:lineRule="auto"/>
      </w:pPr>
      <w:bookmarkStart w:name="_Hlk520212111" w:id="0"/>
      <w:bookmarkEnd w:id="0"/>
      <w:r>
        <w:separator/>
      </w:r>
    </w:p>
  </w:footnote>
  <w:footnote w:type="continuationSeparator" w:id="0">
    <w:p w:rsidR="00CA2731" w:rsidP="00E740C7" w:rsidRDefault="00CA2731" w14:paraId="6BBD5F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F573C" w:rsidP="00AF573C" w:rsidRDefault="00AF573C" w14:paraId="77716149" w14:textId="2D149A9C">
    <w:pPr>
      <w:pStyle w:val="Header"/>
      <w:tabs>
        <w:tab w:val="left" w:pos="210"/>
        <w:tab w:val="center" w:pos="6979"/>
        <w:tab w:val="left" w:pos="13010"/>
      </w:tabs>
      <w:rPr>
        <w:b/>
      </w:rPr>
    </w:pPr>
    <w:r>
      <w:rPr>
        <w:b/>
      </w:rPr>
      <w:tab/>
    </w:r>
    <w:r>
      <w:rPr>
        <w:b/>
        <w:noProof/>
      </w:rPr>
      <w:drawing>
        <wp:inline distT="0" distB="0" distL="0" distR="0" wp14:anchorId="0AB6DA38" wp14:editId="23DE4780">
          <wp:extent cx="1292091" cy="359410"/>
          <wp:effectExtent l="0" t="0" r="3810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091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AF573C" w:rsidR="00E740C7" w:rsidP="00C82DC0" w:rsidRDefault="00AF573C" w14:paraId="116894C7" w14:textId="6BD59ACF">
    <w:pPr>
      <w:pStyle w:val="Header"/>
      <w:tabs>
        <w:tab w:val="left" w:pos="13010"/>
      </w:tabs>
      <w:jc w:val="center"/>
      <w:rPr>
        <w:i/>
        <w:noProof/>
        <w:color w:val="FF0000"/>
        <w:sz w:val="18"/>
        <w:szCs w:val="18"/>
      </w:rPr>
    </w:pPr>
    <w:r>
      <w:rPr>
        <w:b/>
      </w:rPr>
      <w:t xml:space="preserve">                                                            </w:t>
    </w:r>
    <w:r w:rsidRPr="00E740C7" w:rsidR="00E740C7">
      <w:rPr>
        <w:b/>
      </w:rPr>
      <w:t xml:space="preserve">WHS ASBESTOS MANAGEMENT </w:t>
    </w:r>
    <w:r w:rsidR="00E740C7">
      <w:rPr>
        <w:b/>
      </w:rPr>
      <w:t>ACTION PLAN</w:t>
    </w:r>
    <w:r w:rsidR="00E740C7">
      <w:t xml:space="preserve"> – </w:t>
    </w:r>
    <w:r w:rsidRPr="00AF573C" w:rsidR="000B3D16">
      <w:rPr>
        <w:i/>
        <w:color w:val="FF0000"/>
        <w:sz w:val="18"/>
        <w:szCs w:val="18"/>
      </w:rPr>
      <w:t>Insert Location and Address</w:t>
    </w:r>
    <w:r w:rsidRPr="00AF573C" w:rsidR="001A0774">
      <w:rPr>
        <w:i/>
        <w:noProof/>
        <w:color w:val="FF0000"/>
        <w:sz w:val="18"/>
        <w:szCs w:val="18"/>
      </w:rPr>
      <w:t xml:space="preserve">  </w:t>
    </w:r>
    <w:r w:rsidRPr="00AF573C" w:rsidR="001A0774">
      <w:rPr>
        <w:b/>
        <w:noProof/>
        <w:color w:val="FF0000"/>
      </w:rPr>
      <w:t xml:space="preserve"> </w:t>
    </w:r>
    <w:r w:rsidRPr="00AF573C" w:rsidR="000B3D16">
      <w:rPr>
        <w:b/>
        <w:noProof/>
        <w:color w:val="FF0000"/>
      </w:rPr>
      <w:t xml:space="preserve">                             </w:t>
    </w:r>
    <w:r w:rsidRPr="00AF573C" w:rsidR="001A0774">
      <w:rPr>
        <w:b/>
        <w:noProof/>
        <w:color w:val="FF0000"/>
      </w:rPr>
      <w:t xml:space="preserve"> </w:t>
    </w:r>
    <w:r w:rsidRPr="00AF573C" w:rsidR="000B3D16">
      <w:rPr>
        <w:i/>
        <w:noProof/>
        <w:color w:val="FF0000"/>
        <w:sz w:val="18"/>
        <w:szCs w:val="18"/>
      </w:rPr>
      <w:t>Insert Logo</w:t>
    </w:r>
    <w:r w:rsidRPr="00AF573C" w:rsidR="001A0774">
      <w:rPr>
        <w:i/>
        <w:noProof/>
        <w:color w:val="FF0000"/>
        <w:sz w:val="18"/>
        <w:szCs w:val="18"/>
      </w:rPr>
      <w:t xml:space="preserve">  </w:t>
    </w:r>
  </w:p>
  <w:p w:rsidRPr="00E740C7" w:rsidR="00AF573C" w:rsidP="00AF573C" w:rsidRDefault="00AF573C" w14:paraId="451E9329" w14:textId="45769368">
    <w:pPr>
      <w:pStyle w:val="Header"/>
      <w:tabs>
        <w:tab w:val="left" w:pos="13010"/>
      </w:tabs>
      <w:rPr>
        <w:b/>
        <w:color w:val="FF0000"/>
      </w:rPr>
    </w:pPr>
    <w:r>
      <w:rPr>
        <w:b/>
        <w:color w:val="FF0000"/>
      </w:rPr>
      <w:t xml:space="preserve">   </w:t>
    </w:r>
    <w:r w:rsidRPr="00B2373F">
      <w:rPr>
        <w:rFonts w:cstheme="minorHAnsi"/>
        <w:b/>
        <w:sz w:val="20"/>
        <w:szCs w:val="20"/>
      </w:rPr>
      <w:t>SAFE</w:t>
    </w:r>
    <w:r w:rsidRPr="00B2373F">
      <w:rPr>
        <w:rFonts w:cstheme="minorHAnsi"/>
        <w:sz w:val="20"/>
        <w:szCs w:val="20"/>
      </w:rPr>
      <w:t>MINISTRY</w:t>
    </w:r>
    <w:r w:rsidRPr="00B2373F">
      <w:rPr>
        <w:rFonts w:cstheme="minorHAnsi"/>
        <w:b/>
        <w:sz w:val="20"/>
        <w:szCs w:val="20"/>
      </w:rPr>
      <w:t xml:space="preserve"> WHS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1B40B6" w:rsidR="00407C41" w:rsidP="001B40B6" w:rsidRDefault="00407C41" w14:paraId="19FB888B" w14:textId="2BBCFC20">
    <w:pPr>
      <w:pStyle w:val="Header"/>
      <w:tabs>
        <w:tab w:val="left" w:pos="13010"/>
      </w:tabs>
      <w:rPr>
        <w:i/>
        <w:color w:val="FF0000"/>
        <w:sz w:val="18"/>
        <w:szCs w:val="18"/>
      </w:rPr>
    </w:pPr>
    <w:r>
      <w:rPr>
        <w:b/>
        <w:noProof/>
      </w:rPr>
      <w:drawing>
        <wp:inline distT="0" distB="0" distL="0" distR="0" wp14:anchorId="26723E2D" wp14:editId="07C809F6">
          <wp:extent cx="1292091" cy="359410"/>
          <wp:effectExtent l="0" t="0" r="381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091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740C7">
      <w:rPr>
        <w:b/>
      </w:rPr>
      <w:t xml:space="preserve">WHS ASBESTOS MANAGEMENT </w:t>
    </w:r>
    <w:r>
      <w:rPr>
        <w:b/>
      </w:rPr>
      <w:t>ACTION PLAN</w:t>
    </w:r>
    <w:r>
      <w:t xml:space="preserve"> </w:t>
    </w:r>
    <w:r w:rsidR="001B40B6">
      <w:rPr>
        <w:i/>
        <w:color w:val="FF0000"/>
        <w:sz w:val="18"/>
        <w:szCs w:val="18"/>
      </w:rPr>
      <w:t xml:space="preserve">Insert Location </w:t>
    </w:r>
    <w:r w:rsidRPr="001A0774">
      <w:rPr>
        <w:b/>
      </w:rPr>
      <w:t xml:space="preserve"> Uniting Church</w:t>
    </w:r>
    <w:r w:rsidR="001B40B6">
      <w:rPr>
        <w:b/>
      </w:rPr>
      <w:t xml:space="preserve"> </w:t>
    </w:r>
    <w:r w:rsidRPr="001B40B6">
      <w:rPr>
        <w:i/>
        <w:noProof/>
        <w:color w:val="FF0000"/>
        <w:sz w:val="18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7046"/>
    <w:multiLevelType w:val="hybridMultilevel"/>
    <w:tmpl w:val="138C20DA"/>
    <w:lvl w:ilvl="0" w:tplc="C1E885A2">
      <w:start w:val="1"/>
      <w:numFmt w:val="bullet"/>
      <w:lvlText w:val=""/>
      <w:lvlJc w:val="left"/>
      <w:pPr>
        <w:tabs>
          <w:tab w:val="num" w:pos="1418"/>
        </w:tabs>
        <w:ind w:left="1418" w:hanging="709"/>
      </w:pPr>
      <w:rPr>
        <w:rFonts w:hint="default" w:ascii="Wingdings" w:hAnsi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5D"/>
    <w:rsid w:val="0000419A"/>
    <w:rsid w:val="00043238"/>
    <w:rsid w:val="000535E5"/>
    <w:rsid w:val="00064012"/>
    <w:rsid w:val="00093FD5"/>
    <w:rsid w:val="00095B09"/>
    <w:rsid w:val="000B3D16"/>
    <w:rsid w:val="000F6CA3"/>
    <w:rsid w:val="001114B9"/>
    <w:rsid w:val="00127602"/>
    <w:rsid w:val="00135A6A"/>
    <w:rsid w:val="001604FC"/>
    <w:rsid w:val="0017058E"/>
    <w:rsid w:val="00185547"/>
    <w:rsid w:val="00197C4C"/>
    <w:rsid w:val="001A0774"/>
    <w:rsid w:val="001B40B6"/>
    <w:rsid w:val="00201F1E"/>
    <w:rsid w:val="0020464F"/>
    <w:rsid w:val="00212617"/>
    <w:rsid w:val="002131EA"/>
    <w:rsid w:val="00222585"/>
    <w:rsid w:val="002312A9"/>
    <w:rsid w:val="00254E27"/>
    <w:rsid w:val="00267DD0"/>
    <w:rsid w:val="00272E64"/>
    <w:rsid w:val="00276557"/>
    <w:rsid w:val="002A335D"/>
    <w:rsid w:val="002E2FB8"/>
    <w:rsid w:val="002F7763"/>
    <w:rsid w:val="00342629"/>
    <w:rsid w:val="00345EA0"/>
    <w:rsid w:val="003B31B8"/>
    <w:rsid w:val="003C1156"/>
    <w:rsid w:val="00407C41"/>
    <w:rsid w:val="00451928"/>
    <w:rsid w:val="00454A6E"/>
    <w:rsid w:val="004A5909"/>
    <w:rsid w:val="004D0BBC"/>
    <w:rsid w:val="004D7974"/>
    <w:rsid w:val="005001C4"/>
    <w:rsid w:val="00510E4A"/>
    <w:rsid w:val="005438E5"/>
    <w:rsid w:val="005D3637"/>
    <w:rsid w:val="00623170"/>
    <w:rsid w:val="00637030"/>
    <w:rsid w:val="00671C13"/>
    <w:rsid w:val="00696839"/>
    <w:rsid w:val="006A5970"/>
    <w:rsid w:val="007009C4"/>
    <w:rsid w:val="00704D0A"/>
    <w:rsid w:val="007539AD"/>
    <w:rsid w:val="007755D1"/>
    <w:rsid w:val="00795016"/>
    <w:rsid w:val="007D1D4E"/>
    <w:rsid w:val="007F7C4A"/>
    <w:rsid w:val="008233A8"/>
    <w:rsid w:val="00870928"/>
    <w:rsid w:val="008C2CCC"/>
    <w:rsid w:val="009005E2"/>
    <w:rsid w:val="009439F9"/>
    <w:rsid w:val="00972D77"/>
    <w:rsid w:val="009A41AE"/>
    <w:rsid w:val="009B768E"/>
    <w:rsid w:val="009E4C8A"/>
    <w:rsid w:val="00AD1351"/>
    <w:rsid w:val="00AF573C"/>
    <w:rsid w:val="00B00EE2"/>
    <w:rsid w:val="00B0182F"/>
    <w:rsid w:val="00B1269C"/>
    <w:rsid w:val="00B25ABE"/>
    <w:rsid w:val="00B773CF"/>
    <w:rsid w:val="00B87ACF"/>
    <w:rsid w:val="00B95778"/>
    <w:rsid w:val="00B968A9"/>
    <w:rsid w:val="00BC49D6"/>
    <w:rsid w:val="00C03593"/>
    <w:rsid w:val="00C70927"/>
    <w:rsid w:val="00C7135D"/>
    <w:rsid w:val="00C82DC0"/>
    <w:rsid w:val="00CA01C5"/>
    <w:rsid w:val="00CA08C2"/>
    <w:rsid w:val="00CA2731"/>
    <w:rsid w:val="00CA4322"/>
    <w:rsid w:val="00CB4CE2"/>
    <w:rsid w:val="00CB66B8"/>
    <w:rsid w:val="00CC3170"/>
    <w:rsid w:val="00CE21AD"/>
    <w:rsid w:val="00CE781D"/>
    <w:rsid w:val="00CF0152"/>
    <w:rsid w:val="00D42F33"/>
    <w:rsid w:val="00D505FE"/>
    <w:rsid w:val="00D831E2"/>
    <w:rsid w:val="00D95E1D"/>
    <w:rsid w:val="00D97828"/>
    <w:rsid w:val="00DC052B"/>
    <w:rsid w:val="00DF2942"/>
    <w:rsid w:val="00E740C7"/>
    <w:rsid w:val="00E83781"/>
    <w:rsid w:val="00EB2F61"/>
    <w:rsid w:val="00F07E47"/>
    <w:rsid w:val="00F41E74"/>
    <w:rsid w:val="00F45E8D"/>
    <w:rsid w:val="00F47E88"/>
    <w:rsid w:val="00F54565"/>
    <w:rsid w:val="00F748E8"/>
    <w:rsid w:val="00FD3C6A"/>
    <w:rsid w:val="237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CA0215"/>
  <w15:chartTrackingRefBased/>
  <w15:docId w15:val="{E8608C10-976C-46DD-90AB-D464D9D6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40C7"/>
  </w:style>
  <w:style w:type="paragraph" w:styleId="Footer">
    <w:name w:val="footer"/>
    <w:basedOn w:val="Normal"/>
    <w:link w:val="FooterChar"/>
    <w:uiPriority w:val="99"/>
    <w:unhideWhenUsed/>
    <w:rsid w:val="00E740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40C7"/>
  </w:style>
  <w:style w:type="table" w:styleId="TableGrid">
    <w:name w:val="Table Grid"/>
    <w:basedOn w:val="TableNormal"/>
    <w:uiPriority w:val="39"/>
    <w:rsid w:val="00E740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5192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2C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92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E7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stackoverflow.com/questions/20633487/creating-alert-icon-with-shadow-in-cs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1.xml" Id="rId17" /><Relationship Type="http://schemas.openxmlformats.org/officeDocument/2006/relationships/header" Target="header2.xml" Id="rId20" /><Relationship Type="http://schemas.openxmlformats.org/officeDocument/2006/relationships/hyperlink" Target="mailto:Health.Safety@ucaqld.com.au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yperlink" Target="https://www.worksafe.qld.gov.au/__data/assets/pdf_file/0011/58169/how-to-manage-control-asbestos-in-workplace-cop-2011.pdf" TargetMode="External" Id="rId15" /><Relationship Type="http://schemas.openxmlformats.org/officeDocument/2006/relationships/endnotes" Target="endnotes.xml" Id="rId10" /><Relationship Type="http://schemas.openxmlformats.org/officeDocument/2006/relationships/image" Target="media/image4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worksafe.qld.gov.au/__data/assets/pdf_file/0009/58194/how-to-safely-remove-asbestos-cop-2011.pdf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F22AAD13F9241942717C28803A3B7" ma:contentTypeVersion="21" ma:contentTypeDescription="Create a new document." ma:contentTypeScope="" ma:versionID="2163317d7ad77f72ccba6e8719c0b11f">
  <xsd:schema xmlns:xsd="http://www.w3.org/2001/XMLSchema" xmlns:xs="http://www.w3.org/2001/XMLSchema" xmlns:p="http://schemas.microsoft.com/office/2006/metadata/properties" xmlns:ns2="c0e7ab58-17c9-4e89-bafa-89648b546eb5" xmlns:ns3="c3913e6b-80c0-4468-be5f-5c82e0eb4f1d" targetNamespace="http://schemas.microsoft.com/office/2006/metadata/properties" ma:root="true" ma:fieldsID="4facecb1cbe178c23ca27c93159a0af1" ns2:_="" ns3:_="">
    <xsd:import namespace="c0e7ab58-17c9-4e89-bafa-89648b546eb5"/>
    <xsd:import namespace="c3913e6b-80c0-4468-be5f-5c82e0eb4f1d"/>
    <xsd:element name="properties">
      <xsd:complexType>
        <xsd:sequence>
          <xsd:element name="documentManagement">
            <xsd:complexType>
              <xsd:all>
                <xsd:element ref="ns2:Hub_x0020_Link" minOccurs="0"/>
                <xsd:element ref="ns2:Category" minOccurs="0"/>
                <xsd:element ref="ns2:Group" minOccurs="0"/>
                <xsd:element ref="ns2:Sub_x002d_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ab58-17c9-4e89-bafa-89648b546eb5" elementFormDefault="qualified">
    <xsd:import namespace="http://schemas.microsoft.com/office/2006/documentManagement/types"/>
    <xsd:import namespace="http://schemas.microsoft.com/office/infopath/2007/PartnerControls"/>
    <xsd:element name="Hub_x0020_Link" ma:index="2" nillable="true" ma:displayName="Hub Link" ma:default="1" ma:internalName="Hub_x0020_Link" ma:readOnly="false">
      <xsd:simpleType>
        <xsd:restriction base="dms:Boolean"/>
      </xsd:simpleType>
    </xsd:element>
    <xsd:element name="Category" ma:index="3" nillable="true" ma:displayName="Category" ma:default="Resources" ma:internalName="Category" ma:readOnly="false">
      <xsd:simpleType>
        <xsd:restriction base="dms:Text">
          <xsd:maxLength value="255"/>
        </xsd:restriction>
      </xsd:simpleType>
    </xsd:element>
    <xsd:element name="Group" ma:index="4" nillable="true" ma:displayName="Group" ma:default="Ministries" ma:format="Dropdown" ma:internalName="Group" ma:readOnly="false">
      <xsd:simpleType>
        <xsd:restriction base="dms:Text">
          <xsd:maxLength value="255"/>
        </xsd:restriction>
      </xsd:simpleType>
    </xsd:element>
    <xsd:element name="Sub_x002d_Group" ma:index="5" nillable="true" ma:displayName="Sub-Group" ma:default="About" ma:format="Dropdown" ma:internalName="Sub_x002d_Group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ec9ac-782e-46e6-86d0-3a8a62ef4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13e6b-80c0-4468-be5f-5c82e0eb4f1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ae414f-2a11-4c80-b7ae-1116bef0c256}" ma:internalName="TaxCatchAll" ma:showField="CatchAllData" ma:web="c3913e6b-80c0-4468-be5f-5c82e0eb4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c0e7ab58-17c9-4e89-bafa-89648b546eb5">Workplace Health and Safety</Group>
    <TaxCatchAll xmlns="c3913e6b-80c0-4468-be5f-5c82e0eb4f1d" xsi:nil="true"/>
    <Category xmlns="c0e7ab58-17c9-4e89-bafa-89648b546eb5">Resources</Category>
    <Sub_x002d_Group xmlns="c0e7ab58-17c9-4e89-bafa-89648b546eb5">Property Safety</Sub_x002d_Group>
    <lcf76f155ced4ddcb4097134ff3c332f xmlns="c0e7ab58-17c9-4e89-bafa-89648b546eb5">
      <Terms xmlns="http://schemas.microsoft.com/office/infopath/2007/PartnerControls"/>
    </lcf76f155ced4ddcb4097134ff3c332f>
    <Hub_x0020_Link xmlns="c0e7ab58-17c9-4e89-bafa-89648b546eb5">true</Hub_x0020_Link>
  </documentManagement>
</p:properties>
</file>

<file path=customXml/itemProps1.xml><?xml version="1.0" encoding="utf-8"?>
<ds:datastoreItem xmlns:ds="http://schemas.openxmlformats.org/officeDocument/2006/customXml" ds:itemID="{F69B1FC1-5147-43F8-AEF9-19A44032F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7CD0C-FEFB-4F41-8923-D5D6B162D1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AF9ED4-E805-4691-A3EA-7540584BBA97}"/>
</file>

<file path=customXml/itemProps4.xml><?xml version="1.0" encoding="utf-8"?>
<ds:datastoreItem xmlns:ds="http://schemas.openxmlformats.org/officeDocument/2006/customXml" ds:itemID="{9316F548-7C13-484D-BD69-93ACE2508C7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e37c26e4-2820-4b87-b73c-08c72ed8eee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d8fd8de-a0ef-42c9-aaa8-264592dcd62b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Przibilla</dc:creator>
  <cp:keywords/>
  <dc:description/>
  <cp:lastModifiedBy>Peter Rose</cp:lastModifiedBy>
  <cp:revision>3</cp:revision>
  <cp:lastPrinted>2018-07-25T01:39:00Z</cp:lastPrinted>
  <dcterms:created xsi:type="dcterms:W3CDTF">2019-04-17T07:00:00Z</dcterms:created>
  <dcterms:modified xsi:type="dcterms:W3CDTF">2026-06-19T05:42:22Z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0x010100023F22AAD13F9241942717C28803A3B7</vt:lpwstr>
  </property>
  <property fmtid="{D5CDD505-2E9C-101B-9397-08002B2CF9AE}" pid="3" name="_dlc_DocIdItemGuid">
    <vt:lpwstr>9f9ac456-c959-4880-95b1-6b4f94d81b99</vt:lpwstr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PolicyArea">
    <vt:lpwstr>D. Work health and safety</vt:lpwstr>
  </property>
  <property fmtid="{D5CDD505-2E9C-101B-9397-08002B2CF9AE}" pid="8" name="Order">
    <vt:r8>170700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PolicyContact">
    <vt:lpwstr>151;#Peter Rose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Website?">
    <vt:bool>true</vt:bool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